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spacing w:line="258" w:lineRule="exact"/>
        <w:ind w:left="1814"/>
        <w:rPr>
          <w:rFonts w:ascii="Verdana"/>
        </w:rPr>
      </w:pPr>
      <w:r>
        <w:rPr>
          <w:rFonts w:ascii="Verdana"/>
          <w:w w:val="125"/>
        </w:rPr>
        <w:t>*10062891911*</w:t>
      </w:r>
    </w:p>
    <w:p>
      <w:pPr>
        <w:pStyle w:val="BodyText"/>
        <w:spacing w:line="242" w:lineRule="exact"/>
        <w:ind w:left="1814"/>
      </w:pPr>
      <w:r>
        <w:rPr/>
        <w:t>TAVELLA</w:t>
      </w:r>
      <w:r>
        <w:rPr>
          <w:spacing w:val="-6"/>
        </w:rPr>
        <w:t> </w:t>
      </w:r>
      <w:r>
        <w:rPr/>
        <w:t>ANIBAL</w:t>
      </w:r>
      <w:r>
        <w:rPr>
          <w:spacing w:val="-4"/>
        </w:rPr>
        <w:t> </w:t>
      </w:r>
      <w:r>
        <w:rPr/>
        <w:t>LUCIANO</w:t>
      </w:r>
      <w:r>
        <w:rPr>
          <w:spacing w:val="-3"/>
        </w:rPr>
        <w:t> </w:t>
      </w:r>
      <w:r>
        <w:rPr/>
        <w:t>C/</w:t>
      </w:r>
      <w:r>
        <w:rPr>
          <w:spacing w:val="-6"/>
        </w:rPr>
        <w:t> </w:t>
      </w:r>
      <w:r>
        <w:rPr/>
        <w:t>PREVENCION</w:t>
      </w:r>
      <w:r>
        <w:rPr>
          <w:spacing w:val="-2"/>
        </w:rPr>
        <w:t> </w:t>
      </w:r>
      <w:r>
        <w:rPr/>
        <w:t>ART</w:t>
      </w:r>
      <w:r>
        <w:rPr>
          <w:spacing w:val="-3"/>
        </w:rPr>
        <w:t> </w:t>
      </w:r>
      <w:r>
        <w:rPr/>
        <w:t>SA</w:t>
      </w:r>
      <w:r>
        <w:rPr>
          <w:spacing w:val="-6"/>
        </w:rPr>
        <w:t> </w:t>
      </w:r>
      <w:r>
        <w:rPr/>
        <w:t>S/</w:t>
      </w:r>
      <w:r>
        <w:rPr>
          <w:spacing w:val="-3"/>
        </w:rPr>
        <w:t> </w:t>
      </w:r>
      <w:r>
        <w:rPr/>
        <w:t>ACCIDENTES</w:t>
      </w:r>
      <w:r>
        <w:rPr>
          <w:spacing w:val="-3"/>
        </w:rPr>
        <w:t> </w:t>
      </w:r>
      <w:r>
        <w:rPr/>
        <w:t>Y/O</w:t>
      </w:r>
    </w:p>
    <w:p>
      <w:pPr>
        <w:pStyle w:val="BodyText"/>
        <w:spacing w:line="350" w:lineRule="auto" w:before="126"/>
        <w:ind w:left="1814" w:right="4962"/>
      </w:pPr>
      <w:r>
        <w:rPr/>
        <w:t>ENFERMEDADES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TRABAJO</w:t>
      </w:r>
      <w:r>
        <w:rPr>
          <w:spacing w:val="-64"/>
        </w:rPr>
        <w:t> </w:t>
      </w:r>
      <w:r>
        <w:rPr/>
        <w:t>21-04101092-1</w:t>
      </w:r>
    </w:p>
    <w:p>
      <w:pPr>
        <w:pStyle w:val="BodyText"/>
        <w:spacing w:line="274" w:lineRule="exact"/>
        <w:ind w:left="1814"/>
      </w:pPr>
      <w:r>
        <w:rPr/>
        <w:t>Juzg.</w:t>
      </w:r>
      <w:r>
        <w:rPr>
          <w:spacing w:val="-2"/>
        </w:rPr>
        <w:t> </w:t>
      </w:r>
      <w:r>
        <w:rPr/>
        <w:t>1ra.</w:t>
      </w:r>
      <w:r>
        <w:rPr>
          <w:spacing w:val="-2"/>
        </w:rPr>
        <w:t> </w:t>
      </w:r>
      <w:r>
        <w:rPr/>
        <w:t>Inst.</w:t>
      </w:r>
      <w:r>
        <w:rPr>
          <w:spacing w:val="-1"/>
        </w:rPr>
        <w:t> </w:t>
      </w:r>
      <w:r>
        <w:rPr/>
        <w:t>Laboral</w:t>
      </w:r>
      <w:r>
        <w:rPr>
          <w:spacing w:val="-3"/>
        </w:rPr>
        <w:t> </w:t>
      </w:r>
      <w:r>
        <w:rPr/>
        <w:t>7ma.</w:t>
      </w:r>
      <w:r>
        <w:rPr>
          <w:spacing w:val="-2"/>
        </w:rPr>
        <w:t> </w:t>
      </w:r>
      <w:r>
        <w:rPr/>
        <w:t>Nom.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274" w:val="left" w:leader="none"/>
        </w:tabs>
        <w:spacing w:before="229"/>
        <w:ind w:left="1814"/>
        <w:jc w:val="both"/>
      </w:pPr>
      <w:r>
        <w:rPr/>
        <w:t>N°</w:t>
        <w:tab/>
        <w:t>Rosario,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line="465" w:lineRule="auto" w:before="0"/>
        <w:ind w:left="1814" w:right="113" w:firstLine="141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Y VISTOS</w:t>
      </w:r>
      <w:r>
        <w:rPr>
          <w:sz w:val="24"/>
        </w:rPr>
        <w:t>: Los presentes autos caratulados: </w:t>
      </w:r>
      <w:r>
        <w:rPr>
          <w:rFonts w:ascii="Arial" w:hAnsi="Arial"/>
          <w:b/>
          <w:sz w:val="24"/>
        </w:rPr>
        <w:t>"TAVELLA, Anibal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Luciano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Aseguradora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Riesgos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S.A.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Accidentes y/o enfermedades del Trabajo”</w:t>
      </w:r>
      <w:r>
        <w:rPr>
          <w:sz w:val="24"/>
        </w:rPr>
        <w:t>, expediente N° 38/2017 -CUIJ 21-</w:t>
      </w:r>
      <w:r>
        <w:rPr>
          <w:spacing w:val="-64"/>
          <w:sz w:val="24"/>
        </w:rPr>
        <w:t> </w:t>
      </w:r>
      <w:r>
        <w:rPr>
          <w:sz w:val="24"/>
        </w:rPr>
        <w:t>04101092-1,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su</w:t>
      </w:r>
      <w:r>
        <w:rPr>
          <w:spacing w:val="7"/>
          <w:sz w:val="24"/>
        </w:rPr>
        <w:t> </w:t>
      </w:r>
      <w:r>
        <w:rPr>
          <w:sz w:val="24"/>
        </w:rPr>
        <w:t>acumulado: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</w:rPr>
        <w:t>“TAVELLA,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Anibal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Luciano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c/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Prevención</w:t>
      </w:r>
    </w:p>
    <w:p>
      <w:pPr>
        <w:spacing w:line="465" w:lineRule="auto" w:before="3"/>
        <w:ind w:left="1814" w:right="112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A.R.T.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S.A.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Accidentes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enfermedades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trabajo”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N°</w:t>
      </w:r>
      <w:r>
        <w:rPr>
          <w:spacing w:val="-64"/>
          <w:sz w:val="24"/>
        </w:rPr>
        <w:t> </w:t>
      </w:r>
      <w:r>
        <w:rPr>
          <w:sz w:val="24"/>
        </w:rPr>
        <w:t>164/2017- CUIJ – 21-04102283-0, en trámite por ante este Juzgado de Primera</w:t>
      </w:r>
      <w:r>
        <w:rPr>
          <w:spacing w:val="1"/>
          <w:sz w:val="24"/>
        </w:rPr>
        <w:t> </w:t>
      </w:r>
      <w:r>
        <w:rPr>
          <w:sz w:val="24"/>
        </w:rPr>
        <w:t>Instancia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Distrito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 Laboral</w:t>
      </w:r>
      <w:r>
        <w:rPr>
          <w:spacing w:val="-2"/>
          <w:sz w:val="24"/>
        </w:rPr>
        <w:t> </w:t>
      </w:r>
      <w:r>
        <w:rPr>
          <w:sz w:val="24"/>
        </w:rPr>
        <w:t>Nro.</w:t>
      </w:r>
      <w:r>
        <w:rPr>
          <w:spacing w:val="-3"/>
          <w:sz w:val="24"/>
        </w:rPr>
        <w:t> </w:t>
      </w:r>
      <w:r>
        <w:rPr>
          <w:sz w:val="24"/>
        </w:rPr>
        <w:t>7 de</w:t>
      </w:r>
      <w:r>
        <w:rPr>
          <w:spacing w:val="-2"/>
          <w:sz w:val="24"/>
        </w:rPr>
        <w:t> </w:t>
      </w:r>
      <w:r>
        <w:rPr>
          <w:sz w:val="24"/>
        </w:rPr>
        <w:t>Rosario,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que surge</w:t>
      </w:r>
      <w:r>
        <w:rPr>
          <w:spacing w:val="-2"/>
          <w:sz w:val="24"/>
        </w:rPr>
        <w:t> </w:t>
      </w:r>
      <w:r>
        <w:rPr>
          <w:sz w:val="24"/>
        </w:rPr>
        <w:t>que:</w:t>
      </w:r>
    </w:p>
    <w:p>
      <w:pPr>
        <w:spacing w:before="1"/>
        <w:ind w:left="322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Expte.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N°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38/2017:</w:t>
      </w:r>
      <w:r>
        <w:rPr>
          <w:rFonts w:ascii="Arial" w:hAnsi="Arial"/>
          <w:b/>
          <w:spacing w:val="2"/>
          <w:sz w:val="24"/>
          <w:u w:val="single"/>
        </w:rPr>
        <w:t> 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0"/>
        <w:ind w:left="0" w:right="116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1.-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fojas</w:t>
      </w:r>
      <w:r>
        <w:rPr>
          <w:spacing w:val="10"/>
          <w:sz w:val="24"/>
        </w:rPr>
        <w:t> </w:t>
      </w:r>
      <w:r>
        <w:rPr>
          <w:sz w:val="24"/>
        </w:rPr>
        <w:t>14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siguientes</w:t>
      </w:r>
      <w:r>
        <w:rPr>
          <w:spacing w:val="10"/>
          <w:sz w:val="24"/>
        </w:rPr>
        <w:t> </w:t>
      </w:r>
      <w:r>
        <w:rPr>
          <w:sz w:val="24"/>
        </w:rPr>
        <w:t>compareció</w:t>
      </w:r>
      <w:r>
        <w:rPr>
          <w:spacing w:val="20"/>
          <w:sz w:val="24"/>
        </w:rPr>
        <w:t> </w:t>
      </w:r>
      <w:r>
        <w:rPr>
          <w:rFonts w:ascii="Arial" w:hAnsi="Arial"/>
          <w:b/>
          <w:sz w:val="24"/>
        </w:rPr>
        <w:t>Anibal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Luciano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TAVELLA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ind w:right="123"/>
        <w:jc w:val="right"/>
      </w:pPr>
      <w:r>
        <w:rPr/>
        <w:t>-en</w:t>
      </w:r>
      <w:r>
        <w:rPr>
          <w:spacing w:val="55"/>
        </w:rPr>
        <w:t> </w:t>
      </w:r>
      <w:r>
        <w:rPr/>
        <w:t>adelante</w:t>
      </w:r>
      <w:r>
        <w:rPr>
          <w:spacing w:val="54"/>
        </w:rPr>
        <w:t> </w:t>
      </w:r>
      <w:r>
        <w:rPr/>
        <w:t>“el</w:t>
      </w:r>
      <w:r>
        <w:rPr>
          <w:spacing w:val="54"/>
        </w:rPr>
        <w:t> </w:t>
      </w:r>
      <w:r>
        <w:rPr/>
        <w:t>reclamante”-</w:t>
      </w:r>
      <w:r>
        <w:rPr>
          <w:spacing w:val="54"/>
        </w:rPr>
        <w:t> </w:t>
      </w:r>
      <w:r>
        <w:rPr/>
        <w:t>mediante</w:t>
      </w:r>
      <w:r>
        <w:rPr>
          <w:spacing w:val="53"/>
        </w:rPr>
        <w:t> </w:t>
      </w:r>
      <w:r>
        <w:rPr/>
        <w:t>apoderado,</w:t>
      </w:r>
      <w:r>
        <w:rPr>
          <w:spacing w:val="55"/>
        </w:rPr>
        <w:t> </w:t>
      </w:r>
      <w:r>
        <w:rPr/>
        <w:t>e</w:t>
      </w:r>
      <w:r>
        <w:rPr>
          <w:spacing w:val="54"/>
        </w:rPr>
        <w:t> </w:t>
      </w:r>
      <w:r>
        <w:rPr/>
        <w:t>inició</w:t>
      </w:r>
      <w:r>
        <w:rPr>
          <w:spacing w:val="54"/>
        </w:rPr>
        <w:t> </w:t>
      </w:r>
      <w:r>
        <w:rPr/>
        <w:t>demanda</w:t>
      </w:r>
      <w:r>
        <w:rPr>
          <w:spacing w:val="56"/>
        </w:rPr>
        <w:t> </w:t>
      </w:r>
      <w:r>
        <w:rPr/>
        <w:t>contra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1814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A.R.T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S.A.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-a</w:t>
      </w:r>
      <w:r>
        <w:rPr>
          <w:spacing w:val="-4"/>
          <w:sz w:val="24"/>
        </w:rPr>
        <w:t> </w:t>
      </w:r>
      <w:r>
        <w:rPr>
          <w:sz w:val="24"/>
        </w:rPr>
        <w:t>continuación</w:t>
      </w:r>
      <w:r>
        <w:rPr>
          <w:spacing w:val="-4"/>
          <w:sz w:val="24"/>
        </w:rPr>
        <w:t> </w:t>
      </w:r>
      <w:r>
        <w:rPr>
          <w:sz w:val="24"/>
        </w:rPr>
        <w:t>“la</w:t>
      </w:r>
      <w:r>
        <w:rPr>
          <w:spacing w:val="-2"/>
          <w:sz w:val="24"/>
        </w:rPr>
        <w:t> </w:t>
      </w:r>
      <w:r>
        <w:rPr>
          <w:sz w:val="24"/>
        </w:rPr>
        <w:t>A.R.T.”-.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65" w:lineRule="auto" w:before="1"/>
        <w:ind w:left="1814" w:right="126" w:firstLine="1410"/>
        <w:jc w:val="both"/>
      </w:pPr>
      <w:r>
        <w:rPr/>
        <w:t>Planteó la inconstitucionalidad de los arts. 6, 8.3, 9 a 15, 21, 22,</w:t>
      </w:r>
      <w:r>
        <w:rPr>
          <w:spacing w:val="1"/>
        </w:rPr>
        <w:t> </w:t>
      </w:r>
      <w:r>
        <w:rPr/>
        <w:t>40,</w:t>
      </w:r>
      <w:r>
        <w:rPr>
          <w:spacing w:val="1"/>
        </w:rPr>
        <w:t> </w:t>
      </w:r>
      <w:r>
        <w:rPr/>
        <w:t>46 y 49 de la Ley de Riesgos del trabajo N° 24.557 -texto ordenado y en</w:t>
      </w:r>
      <w:r>
        <w:rPr>
          <w:spacing w:val="1"/>
        </w:rPr>
        <w:t> </w:t>
      </w:r>
      <w:r>
        <w:rPr/>
        <w:t>adelante “L.R.T.”, 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decretos 717/96,</w:t>
      </w:r>
      <w:r>
        <w:rPr>
          <w:spacing w:val="-3"/>
        </w:rPr>
        <w:t> </w:t>
      </w:r>
      <w:r>
        <w:rPr/>
        <w:t>1278/00,</w:t>
      </w:r>
      <w:r>
        <w:rPr>
          <w:spacing w:val="-1"/>
        </w:rPr>
        <w:t> </w:t>
      </w:r>
      <w:r>
        <w:rPr/>
        <w:t>658/96</w:t>
      </w:r>
      <w:r>
        <w:rPr>
          <w:spacing w:val="-2"/>
        </w:rPr>
        <w:t> </w:t>
      </w:r>
      <w:r>
        <w:rPr/>
        <w:t>y 659/96.</w:t>
      </w:r>
    </w:p>
    <w:p>
      <w:pPr>
        <w:pStyle w:val="BodyText"/>
        <w:spacing w:line="465" w:lineRule="auto" w:before="1"/>
        <w:ind w:left="1814" w:right="119" w:firstLine="1410"/>
        <w:jc w:val="both"/>
      </w:pPr>
      <w:r>
        <w:rPr/>
        <w:t>Relató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ingresó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trabajar</w:t>
      </w:r>
      <w:r>
        <w:rPr>
          <w:spacing w:val="30"/>
        </w:rPr>
        <w:t> </w:t>
      </w:r>
      <w:r>
        <w:rPr/>
        <w:t>-en</w:t>
      </w:r>
      <w:r>
        <w:rPr>
          <w:spacing w:val="30"/>
        </w:rPr>
        <w:t> </w:t>
      </w:r>
      <w:r>
        <w:rPr/>
        <w:t>perfecto</w:t>
      </w:r>
      <w:r>
        <w:rPr>
          <w:spacing w:val="32"/>
        </w:rPr>
        <w:t> </w:t>
      </w:r>
      <w:r>
        <w:rPr/>
        <w:t>estado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salud-</w:t>
      </w:r>
      <w:r>
        <w:rPr>
          <w:spacing w:val="32"/>
        </w:rPr>
        <w:t> </w:t>
      </w:r>
      <w:r>
        <w:rPr/>
        <w:t>bajo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Solvens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S.R.L.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desempeñó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repositor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C.C.T.</w:t>
      </w:r>
      <w:r>
        <w:rPr>
          <w:spacing w:val="-64"/>
        </w:rPr>
        <w:t> </w:t>
      </w:r>
      <w:r>
        <w:rPr/>
        <w:t>130/75.</w:t>
      </w:r>
    </w:p>
    <w:p>
      <w:pPr>
        <w:pStyle w:val="BodyText"/>
        <w:spacing w:line="465" w:lineRule="auto" w:before="3"/>
        <w:ind w:left="1814" w:right="119" w:firstLine="1279"/>
        <w:jc w:val="both"/>
      </w:pPr>
      <w:r>
        <w:rPr/>
        <w:t>Señaló que el </w:t>
      </w:r>
      <w:r>
        <w:rPr>
          <w:rFonts w:ascii="Arial" w:hAnsi="Arial"/>
          <w:b/>
        </w:rPr>
        <w:t>19 de julio de 2016</w:t>
      </w:r>
      <w:r>
        <w:rPr/>
        <w:t>, a las 13.30 horas, mientras se</w:t>
      </w:r>
      <w:r>
        <w:rPr>
          <w:spacing w:val="1"/>
        </w:rPr>
        <w:t> </w:t>
      </w:r>
      <w:r>
        <w:rPr/>
        <w:t>encontraba realizando sus tareas habituales, cayó por una escalera con las</w:t>
      </w:r>
      <w:r>
        <w:rPr>
          <w:spacing w:val="1"/>
        </w:rPr>
        <w:t> </w:t>
      </w:r>
      <w:r>
        <w:rPr/>
        <w:t>cajas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trasladaba,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como</w:t>
      </w:r>
      <w:r>
        <w:rPr>
          <w:spacing w:val="16"/>
        </w:rPr>
        <w:t> </w:t>
      </w:r>
      <w:r>
        <w:rPr/>
        <w:t>consecuencia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ello</w:t>
      </w:r>
      <w:r>
        <w:rPr>
          <w:spacing w:val="16"/>
        </w:rPr>
        <w:t> </w:t>
      </w:r>
      <w:r>
        <w:rPr/>
        <w:t>sufrió</w:t>
      </w:r>
      <w:r>
        <w:rPr>
          <w:spacing w:val="15"/>
        </w:rPr>
        <w:t> </w:t>
      </w:r>
      <w:r>
        <w:rPr/>
        <w:t>traumatismos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nivel</w:t>
      </w:r>
    </w:p>
    <w:p>
      <w:pPr>
        <w:spacing w:after="0" w:line="465" w:lineRule="auto"/>
        <w:jc w:val="both"/>
        <w:sectPr>
          <w:headerReference w:type="default" r:id="rId5"/>
          <w:footerReference w:type="default" r:id="rId6"/>
          <w:footerReference w:type="even" r:id="rId7"/>
          <w:type w:val="continuous"/>
          <w:pgSz w:w="12240" w:h="20160"/>
          <w:pgMar w:header="886" w:footer="2050" w:top="3400" w:bottom="1380" w:left="74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3"/>
        <w:ind w:left="112"/>
        <w:jc w:val="both"/>
      </w:pP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columna</w:t>
      </w:r>
      <w:r>
        <w:rPr>
          <w:spacing w:val="-2"/>
        </w:rPr>
        <w:t> </w:t>
      </w:r>
      <w:r>
        <w:rPr/>
        <w:t>lumbar</w:t>
      </w:r>
      <w:r>
        <w:rPr>
          <w:spacing w:val="-2"/>
        </w:rPr>
        <w:t> </w:t>
      </w:r>
      <w:r>
        <w:rPr/>
        <w:t>y cervical.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12" w:right="1541" w:firstLine="1198"/>
        <w:jc w:val="both"/>
      </w:pPr>
      <w:r>
        <w:rPr/>
        <w:t>Añadió que la Superintendencia de Seguros de la Nación – en adelante</w:t>
      </w:r>
      <w:r>
        <w:rPr>
          <w:spacing w:val="-64"/>
        </w:rPr>
        <w:t> </w:t>
      </w:r>
      <w:r>
        <w:rPr/>
        <w:t>S.S.N.- revocó la autorización para operar a la A.R.T. Interacción S.A. e informó</w:t>
      </w:r>
      <w:r>
        <w:rPr>
          <w:spacing w:val="1"/>
        </w:rPr>
        <w:t> </w:t>
      </w:r>
      <w:r>
        <w:rPr/>
        <w:t>que las prestaciones en curso serán atendidas por Prevención A.R.T. con cargo al</w:t>
      </w:r>
      <w:r>
        <w:rPr>
          <w:spacing w:val="-64"/>
        </w:rPr>
        <w:t> </w:t>
      </w:r>
      <w:r>
        <w:rPr/>
        <w:t>Fondo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L.R.T.</w:t>
      </w:r>
    </w:p>
    <w:p>
      <w:pPr>
        <w:pStyle w:val="BodyText"/>
        <w:spacing w:line="465" w:lineRule="auto" w:before="2"/>
        <w:ind w:left="112" w:right="1539" w:firstLine="1702"/>
        <w:jc w:val="both"/>
      </w:pPr>
      <w:r>
        <w:rPr/>
        <w:t>Agregó que fue asistido en el sanatorio Mapaci, prestador médico</w:t>
      </w:r>
      <w:r>
        <w:rPr>
          <w:spacing w:val="1"/>
        </w:rPr>
        <w:t> </w:t>
      </w:r>
      <w:r>
        <w:rPr/>
        <w:t>de la A.R.T. (Interacción A.R.T.), que le otorgaron las prestaciones en especie</w:t>
      </w:r>
      <w:r>
        <w:rPr>
          <w:spacing w:val="1"/>
        </w:rPr>
        <w:t> </w:t>
      </w:r>
      <w:r>
        <w:rPr/>
        <w:t>correspondientes, y</w:t>
      </w:r>
      <w:r>
        <w:rPr>
          <w:spacing w:val="1"/>
        </w:rPr>
        <w:t> </w:t>
      </w:r>
      <w:r>
        <w:rPr/>
        <w:t>le brindaron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incapacidad.</w:t>
      </w:r>
    </w:p>
    <w:p>
      <w:pPr>
        <w:pStyle w:val="BodyText"/>
        <w:spacing w:line="465" w:lineRule="auto" w:before="3"/>
        <w:ind w:left="112" w:right="1542" w:firstLine="1702"/>
        <w:jc w:val="both"/>
      </w:pPr>
      <w:r>
        <w:rPr/>
        <w:t>Contó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posterioridad,</w:t>
      </w:r>
      <w:r>
        <w:rPr>
          <w:spacing w:val="31"/>
        </w:rPr>
        <w:t> </w:t>
      </w:r>
      <w:r>
        <w:rPr/>
        <w:t>al</w:t>
      </w:r>
      <w:r>
        <w:rPr>
          <w:spacing w:val="32"/>
        </w:rPr>
        <w:t> </w:t>
      </w:r>
      <w:r>
        <w:rPr/>
        <w:t>continuar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fuertes</w:t>
      </w:r>
      <w:r>
        <w:rPr>
          <w:spacing w:val="32"/>
        </w:rPr>
        <w:t> </w:t>
      </w:r>
      <w:r>
        <w:rPr/>
        <w:t>dolores,</w:t>
      </w:r>
      <w:r>
        <w:rPr>
          <w:spacing w:val="31"/>
        </w:rPr>
        <w:t> </w:t>
      </w:r>
      <w:r>
        <w:rPr/>
        <w:t>el</w:t>
      </w:r>
      <w:r>
        <w:rPr>
          <w:spacing w:val="-64"/>
        </w:rPr>
        <w:t> </w:t>
      </w:r>
      <w:r>
        <w:rPr/>
        <w:t>28 de octubre de 2016 solicitó a la A.R.T. que le brinde las prestaciones médicas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line="465" w:lineRule="auto" w:before="1"/>
        <w:ind w:left="112" w:right="1535" w:firstLine="1702"/>
      </w:pPr>
      <w:r>
        <w:rPr/>
        <w:t>Narró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su</w:t>
      </w:r>
      <w:r>
        <w:rPr>
          <w:spacing w:val="32"/>
        </w:rPr>
        <w:t> </w:t>
      </w:r>
      <w:r>
        <w:rPr/>
        <w:t>médico</w:t>
      </w:r>
      <w:r>
        <w:rPr>
          <w:spacing w:val="34"/>
        </w:rPr>
        <w:t> </w:t>
      </w:r>
      <w:r>
        <w:rPr/>
        <w:t>particular</w:t>
      </w:r>
      <w:r>
        <w:rPr>
          <w:spacing w:val="33"/>
        </w:rPr>
        <w:t> </w:t>
      </w:r>
      <w:r>
        <w:rPr/>
        <w:t>le</w:t>
      </w:r>
      <w:r>
        <w:rPr>
          <w:spacing w:val="34"/>
        </w:rPr>
        <w:t> </w:t>
      </w:r>
      <w:r>
        <w:rPr/>
        <w:t>diagnosticó</w:t>
      </w:r>
      <w:r>
        <w:rPr>
          <w:spacing w:val="34"/>
        </w:rPr>
        <w:t> </w:t>
      </w:r>
      <w:r>
        <w:rPr/>
        <w:t>lumbociatalgia</w:t>
      </w:r>
      <w:r>
        <w:rPr>
          <w:spacing w:val="-64"/>
        </w:rPr>
        <w:t> </w:t>
      </w:r>
      <w:r>
        <w:rPr/>
        <w:t>postraumática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cervicalgia</w:t>
      </w:r>
      <w:r>
        <w:rPr>
          <w:spacing w:val="-1"/>
        </w:rPr>
        <w:t> </w:t>
      </w:r>
      <w:r>
        <w:rPr/>
        <w:t>postraumática.</w:t>
      </w:r>
    </w:p>
    <w:p>
      <w:pPr>
        <w:pStyle w:val="BodyText"/>
        <w:spacing w:before="2"/>
        <w:ind w:left="1814"/>
      </w:pPr>
      <w:r>
        <w:rPr/>
        <w:t>Expresó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detenta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16</w:t>
      </w:r>
      <w:r>
        <w:rPr>
          <w:spacing w:val="-3"/>
        </w:rPr>
        <w:t> </w:t>
      </w:r>
      <w:r>
        <w:rPr/>
        <w:t>%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incapacidad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obrera.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65" w:lineRule="auto" w:before="1"/>
        <w:ind w:left="112" w:right="1535" w:firstLine="1702"/>
      </w:pPr>
      <w:r>
        <w:rPr/>
        <w:t>Reclamó:</w:t>
      </w:r>
      <w:r>
        <w:rPr>
          <w:spacing w:val="43"/>
        </w:rPr>
        <w:t> </w:t>
      </w:r>
      <w:r>
        <w:rPr/>
        <w:t>1)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pago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prestaciones</w:t>
      </w:r>
      <w:r>
        <w:rPr>
          <w:spacing w:val="43"/>
        </w:rPr>
        <w:t> </w:t>
      </w:r>
      <w:r>
        <w:rPr/>
        <w:t>dinerarias</w:t>
      </w:r>
      <w:r>
        <w:rPr>
          <w:spacing w:val="42"/>
        </w:rPr>
        <w:t> </w:t>
      </w:r>
      <w:r>
        <w:rPr/>
        <w:t>previstas</w:t>
      </w:r>
      <w:r>
        <w:rPr>
          <w:spacing w:val="44"/>
        </w:rPr>
        <w:t> </w:t>
      </w:r>
      <w:r>
        <w:rPr/>
        <w:t>por</w:t>
      </w:r>
      <w:r>
        <w:rPr>
          <w:spacing w:val="45"/>
        </w:rPr>
        <w:t> </w:t>
      </w:r>
      <w:r>
        <w:rPr/>
        <w:t>el</w:t>
      </w:r>
      <w:r>
        <w:rPr>
          <w:spacing w:val="-64"/>
        </w:rPr>
        <w:t> </w:t>
      </w:r>
      <w:r>
        <w:rPr/>
        <w:t>art.</w:t>
      </w:r>
      <w:r>
        <w:rPr>
          <w:spacing w:val="3"/>
        </w:rPr>
        <w:t> </w:t>
      </w:r>
      <w:r>
        <w:rPr/>
        <w:t>14</w:t>
      </w:r>
      <w:r>
        <w:rPr>
          <w:spacing w:val="3"/>
        </w:rPr>
        <w:t> </w:t>
      </w:r>
      <w:r>
        <w:rPr/>
        <w:t>apartado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L.R.T.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/>
        <w:t>modificaciones</w:t>
      </w:r>
      <w:r>
        <w:rPr>
          <w:spacing w:val="4"/>
        </w:rPr>
        <w:t> </w:t>
      </w:r>
      <w:r>
        <w:rPr/>
        <w:t>impuestas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1"/>
        </w:rPr>
        <w:t> </w:t>
      </w:r>
      <w:r>
        <w:rPr/>
        <w:t>26.773;</w:t>
      </w:r>
    </w:p>
    <w:p>
      <w:pPr>
        <w:pStyle w:val="BodyText"/>
        <w:spacing w:line="465" w:lineRule="auto" w:before="1"/>
        <w:ind w:left="112" w:right="1535"/>
      </w:pPr>
      <w:r>
        <w:rPr/>
        <w:t>2)</w:t>
      </w:r>
      <w:r>
        <w:rPr>
          <w:spacing w:val="12"/>
        </w:rPr>
        <w:t> </w:t>
      </w:r>
      <w:r>
        <w:rPr/>
        <w:t>indemnización</w:t>
      </w:r>
      <w:r>
        <w:rPr>
          <w:spacing w:val="12"/>
        </w:rPr>
        <w:t> </w:t>
      </w:r>
      <w:r>
        <w:rPr/>
        <w:t>prevista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art.</w:t>
      </w:r>
      <w:r>
        <w:rPr>
          <w:spacing w:val="14"/>
        </w:rPr>
        <w:t> </w:t>
      </w:r>
      <w:r>
        <w:rPr/>
        <w:t>3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12"/>
        </w:rPr>
        <w:t> </w:t>
      </w:r>
      <w:r>
        <w:rPr/>
        <w:t>26.773;</w:t>
      </w:r>
      <w:r>
        <w:rPr>
          <w:spacing w:val="14"/>
        </w:rPr>
        <w:t> </w:t>
      </w:r>
      <w:r>
        <w:rPr/>
        <w:t>3)</w:t>
      </w:r>
      <w:r>
        <w:rPr>
          <w:spacing w:val="12"/>
        </w:rPr>
        <w:t> </w:t>
      </w:r>
      <w:r>
        <w:rPr/>
        <w:t>actualización</w:t>
      </w:r>
      <w:r>
        <w:rPr>
          <w:spacing w:val="13"/>
        </w:rPr>
        <w:t> </w:t>
      </w:r>
      <w:r>
        <w:rPr/>
        <w:t>mediante</w:t>
      </w:r>
      <w:r>
        <w:rPr>
          <w:spacing w:val="-64"/>
        </w:rPr>
        <w:t> </w:t>
      </w:r>
      <w:r>
        <w:rPr/>
        <w:t>el</w:t>
      </w:r>
      <w:r>
        <w:rPr>
          <w:spacing w:val="-2"/>
        </w:rPr>
        <w:t> </w:t>
      </w:r>
      <w:r>
        <w:rPr/>
        <w:t>índice</w:t>
      </w:r>
      <w:r>
        <w:rPr>
          <w:spacing w:val="1"/>
        </w:rPr>
        <w:t> </w:t>
      </w:r>
      <w:r>
        <w:rPr/>
        <w:t>RIPTE;</w:t>
      </w:r>
    </w:p>
    <w:p>
      <w:pPr>
        <w:pStyle w:val="BodyText"/>
        <w:spacing w:before="1"/>
        <w:ind w:left="1757"/>
      </w:pPr>
      <w:r>
        <w:rPr/>
        <w:t>Fundó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derecho</w:t>
      </w:r>
      <w:r>
        <w:rPr>
          <w:spacing w:val="7"/>
        </w:rPr>
        <w:t> </w:t>
      </w:r>
      <w:r>
        <w:rPr/>
        <w:t>su</w:t>
      </w:r>
      <w:r>
        <w:rPr>
          <w:spacing w:val="5"/>
        </w:rPr>
        <w:t> </w:t>
      </w:r>
      <w:r>
        <w:rPr/>
        <w:t>pretensión.</w:t>
      </w:r>
      <w:r>
        <w:rPr>
          <w:spacing w:val="6"/>
        </w:rPr>
        <w:t> </w:t>
      </w:r>
      <w:r>
        <w:rPr/>
        <w:t>Ofreció</w:t>
      </w:r>
      <w:r>
        <w:rPr>
          <w:spacing w:val="7"/>
        </w:rPr>
        <w:t> </w:t>
      </w:r>
      <w:r>
        <w:rPr/>
        <w:t>pruebas.</w:t>
      </w:r>
      <w:r>
        <w:rPr>
          <w:spacing w:val="6"/>
        </w:rPr>
        <w:t> </w:t>
      </w:r>
      <w:r>
        <w:rPr/>
        <w:t>Hizo</w:t>
      </w:r>
      <w:r>
        <w:rPr>
          <w:spacing w:val="7"/>
        </w:rPr>
        <w:t> </w:t>
      </w:r>
      <w:r>
        <w:rPr/>
        <w:t>reserva</w:t>
      </w:r>
      <w:r>
        <w:rPr>
          <w:spacing w:val="7"/>
        </w:rPr>
        <w:t> </w:t>
      </w:r>
      <w:r>
        <w:rPr/>
        <w:t>de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2"/>
        <w:ind w:left="112"/>
      </w:pPr>
      <w:r>
        <w:rPr/>
        <w:t>recursos.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781" w:right="1527"/>
        <w:jc w:val="center"/>
      </w:pPr>
      <w:r>
        <w:rPr/>
        <w:t>A</w:t>
      </w:r>
      <w:r>
        <w:rPr>
          <w:spacing w:val="-11"/>
        </w:rPr>
        <w:t> </w:t>
      </w:r>
      <w:r>
        <w:rPr/>
        <w:t>fojas</w:t>
      </w:r>
      <w:r>
        <w:rPr>
          <w:spacing w:val="2"/>
        </w:rPr>
        <w:t> </w:t>
      </w:r>
      <w:r>
        <w:rPr/>
        <w:t>34</w:t>
      </w:r>
      <w:r>
        <w:rPr>
          <w:spacing w:val="1"/>
        </w:rPr>
        <w:t> </w:t>
      </w:r>
      <w:r>
        <w:rPr/>
        <w:t>amplió demanda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Superintendencia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Seguros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465" w:lineRule="auto" w:before="92"/>
        <w:ind w:left="112" w:right="1549"/>
        <w:jc w:val="both"/>
      </w:pPr>
      <w:r>
        <w:rPr/>
        <w:t>de la Nación como administradora del fondo de reserva de la LR.T., atento la</w:t>
      </w:r>
      <w:r>
        <w:rPr>
          <w:spacing w:val="1"/>
        </w:rPr>
        <w:t> </w:t>
      </w:r>
      <w:r>
        <w:rPr/>
        <w:t>liquidación de</w:t>
      </w:r>
      <w:r>
        <w:rPr>
          <w:spacing w:val="1"/>
        </w:rPr>
        <w:t> </w:t>
      </w:r>
      <w:r>
        <w:rPr/>
        <w:t>Interacción</w:t>
      </w:r>
      <w:r>
        <w:rPr>
          <w:spacing w:val="-1"/>
        </w:rPr>
        <w:t> </w:t>
      </w:r>
      <w:r>
        <w:rPr/>
        <w:t>S.A.</w:t>
      </w:r>
    </w:p>
    <w:p>
      <w:pPr>
        <w:spacing w:line="465" w:lineRule="auto" w:before="1"/>
        <w:ind w:left="112" w:right="1530" w:firstLine="1693"/>
        <w:jc w:val="both"/>
        <w:rPr>
          <w:sz w:val="24"/>
        </w:rPr>
      </w:pPr>
      <w:r>
        <w:rPr>
          <w:rFonts w:ascii="Arial" w:hAnsi="Arial"/>
          <w:b/>
          <w:sz w:val="24"/>
        </w:rPr>
        <w:t>2.- </w:t>
      </w:r>
      <w:r>
        <w:rPr>
          <w:sz w:val="24"/>
        </w:rPr>
        <w:t>A fojas 46 y siguientes compareció </w:t>
      </w:r>
      <w:r>
        <w:rPr>
          <w:rFonts w:ascii="Arial" w:hAnsi="Arial"/>
          <w:b/>
          <w:sz w:val="24"/>
        </w:rPr>
        <w:t>Prevención Aseguradora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Riesgos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S.A.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Superintendencia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Nación</w:t>
      </w:r>
      <w:r>
        <w:rPr>
          <w:spacing w:val="16"/>
          <w:sz w:val="24"/>
        </w:rPr>
        <w:t> </w:t>
      </w:r>
      <w:r>
        <w:rPr>
          <w:sz w:val="24"/>
        </w:rPr>
        <w:t>-en</w:t>
      </w:r>
      <w:r>
        <w:rPr>
          <w:spacing w:val="17"/>
          <w:sz w:val="24"/>
        </w:rPr>
        <w:t> </w:t>
      </w:r>
      <w:r>
        <w:rPr>
          <w:sz w:val="24"/>
        </w:rPr>
        <w:t>adelante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gerenciadora-</w:t>
      </w:r>
      <w:r>
        <w:rPr>
          <w:spacing w:val="17"/>
          <w:sz w:val="24"/>
        </w:rPr>
        <w:t> </w:t>
      </w:r>
      <w:r>
        <w:rPr>
          <w:sz w:val="24"/>
        </w:rPr>
        <w:t>administradora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Fondo</w:t>
      </w:r>
      <w:r>
        <w:rPr>
          <w:spacing w:val="17"/>
          <w:sz w:val="24"/>
        </w:rPr>
        <w:t> </w:t>
      </w:r>
      <w:r>
        <w:rPr>
          <w:sz w:val="24"/>
        </w:rPr>
        <w:t>de</w:t>
      </w:r>
    </w:p>
    <w:p>
      <w:pPr>
        <w:spacing w:after="0" w:line="465" w:lineRule="auto"/>
        <w:jc w:val="both"/>
        <w:rPr>
          <w:sz w:val="24"/>
        </w:rPr>
        <w:sectPr>
          <w:headerReference w:type="even" r:id="rId8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65" w:lineRule="auto"/>
        <w:ind w:left="1814"/>
      </w:pPr>
      <w:r>
        <w:rPr/>
        <w:t>Reserva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L.R.T.</w:t>
      </w:r>
      <w:r>
        <w:rPr>
          <w:spacing w:val="49"/>
        </w:rPr>
        <w:t> </w:t>
      </w:r>
      <w:r>
        <w:rPr/>
        <w:t>(art.</w:t>
      </w:r>
      <w:r>
        <w:rPr>
          <w:spacing w:val="51"/>
        </w:rPr>
        <w:t> </w:t>
      </w:r>
      <w:r>
        <w:rPr/>
        <w:t>34</w:t>
      </w:r>
      <w:r>
        <w:rPr>
          <w:spacing w:val="51"/>
        </w:rPr>
        <w:t> </w:t>
      </w:r>
      <w:r>
        <w:rPr/>
        <w:t>L.R.T.),</w:t>
      </w:r>
      <w:r>
        <w:rPr>
          <w:spacing w:val="49"/>
        </w:rPr>
        <w:t> </w:t>
      </w:r>
      <w:r>
        <w:rPr/>
        <w:t>por</w:t>
      </w:r>
      <w:r>
        <w:rPr>
          <w:spacing w:val="50"/>
        </w:rPr>
        <w:t> </w:t>
      </w:r>
      <w:r>
        <w:rPr/>
        <w:t>medio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mandatario,</w:t>
      </w:r>
      <w:r>
        <w:rPr>
          <w:spacing w:val="52"/>
        </w:rPr>
        <w:t> </w:t>
      </w:r>
      <w:r>
        <w:rPr/>
        <w:t>contestó</w:t>
      </w:r>
      <w:r>
        <w:rPr>
          <w:spacing w:val="50"/>
        </w:rPr>
        <w:t> </w:t>
      </w:r>
      <w:r>
        <w:rPr/>
        <w:t>la</w:t>
      </w:r>
      <w:r>
        <w:rPr>
          <w:spacing w:val="-64"/>
        </w:rPr>
        <w:t> </w:t>
      </w:r>
      <w:r>
        <w:rPr/>
        <w:t>demanda y</w:t>
      </w:r>
      <w:r>
        <w:rPr>
          <w:spacing w:val="-1"/>
        </w:rPr>
        <w:t> </w:t>
      </w:r>
      <w:r>
        <w:rPr/>
        <w:t>solicitó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rechazo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 con</w:t>
      </w:r>
      <w:r>
        <w:rPr>
          <w:spacing w:val="1"/>
        </w:rPr>
        <w:t> </w:t>
      </w:r>
      <w:r>
        <w:rPr/>
        <w:t>costas.</w:t>
      </w:r>
    </w:p>
    <w:p>
      <w:pPr>
        <w:pStyle w:val="BodyText"/>
        <w:spacing w:line="465" w:lineRule="auto" w:before="1"/>
        <w:ind w:left="1814" w:firstLine="1418"/>
      </w:pPr>
      <w:r>
        <w:rPr/>
        <w:t>Hizo una</w:t>
      </w:r>
      <w:r>
        <w:rPr>
          <w:spacing w:val="3"/>
        </w:rPr>
        <w:t> </w:t>
      </w:r>
      <w:r>
        <w:rPr/>
        <w:t>negativa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todos los hechos y</w:t>
      </w:r>
      <w:r>
        <w:rPr>
          <w:spacing w:val="-6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allí</w:t>
      </w:r>
      <w:r>
        <w:rPr>
          <w:spacing w:val="-2"/>
        </w:rPr>
        <w:t> </w:t>
      </w:r>
      <w:r>
        <w:rPr/>
        <w:t>relatados,</w:t>
      </w:r>
      <w:r>
        <w:rPr>
          <w:spacing w:val="-3"/>
        </w:rPr>
        <w:t> </w:t>
      </w:r>
      <w:r>
        <w:rPr/>
        <w:t>salvo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fueran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expreso</w:t>
      </w:r>
      <w:r>
        <w:rPr>
          <w:spacing w:val="-3"/>
        </w:rPr>
        <w:t> </w:t>
      </w:r>
      <w:r>
        <w:rPr/>
        <w:t>reconocimiento.</w:t>
      </w:r>
    </w:p>
    <w:p>
      <w:pPr>
        <w:pStyle w:val="BodyText"/>
        <w:spacing w:before="2"/>
        <w:ind w:left="3232"/>
      </w:pPr>
      <w:r>
        <w:rPr/>
        <w:t>Expuso</w:t>
      </w:r>
      <w:r>
        <w:rPr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la</w:t>
      </w:r>
      <w:r>
        <w:rPr>
          <w:spacing w:val="62"/>
        </w:rPr>
        <w:t> </w:t>
      </w:r>
      <w:r>
        <w:rPr/>
        <w:t>S.S.N.</w:t>
      </w:r>
      <w:r>
        <w:rPr>
          <w:spacing w:val="64"/>
        </w:rPr>
        <w:t> </w:t>
      </w:r>
      <w:r>
        <w:rPr/>
        <w:t>revocó</w:t>
      </w:r>
      <w:r>
        <w:rPr>
          <w:spacing w:val="62"/>
        </w:rPr>
        <w:t> </w:t>
      </w:r>
      <w:r>
        <w:rPr/>
        <w:t>la</w:t>
      </w:r>
      <w:r>
        <w:rPr>
          <w:spacing w:val="62"/>
        </w:rPr>
        <w:t> </w:t>
      </w:r>
      <w:r>
        <w:rPr/>
        <w:t>habilitación</w:t>
      </w:r>
      <w:r>
        <w:rPr>
          <w:spacing w:val="61"/>
        </w:rPr>
        <w:t> </w:t>
      </w:r>
      <w:r>
        <w:rPr/>
        <w:t>para</w:t>
      </w:r>
      <w:r>
        <w:rPr>
          <w:spacing w:val="60"/>
        </w:rPr>
        <w:t> </w:t>
      </w:r>
      <w:r>
        <w:rPr/>
        <w:t>operar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3232" w:hanging="1418"/>
        <w:jc w:val="both"/>
      </w:pPr>
      <w:r>
        <w:rPr>
          <w:spacing w:val="-1"/>
        </w:rPr>
        <w:t>A.R.T.</w:t>
      </w:r>
      <w:r>
        <w:rPr>
          <w:spacing w:val="-2"/>
        </w:rPr>
        <w:t> </w:t>
      </w:r>
      <w:r>
        <w:rPr>
          <w:spacing w:val="-1"/>
        </w:rPr>
        <w:t>Interacción</w:t>
      </w:r>
      <w:r>
        <w:rPr>
          <w:spacing w:val="-3"/>
        </w:rPr>
        <w:t> </w:t>
      </w:r>
      <w:r>
        <w:rPr>
          <w:spacing w:val="-1"/>
        </w:rPr>
        <w:t>S.A.</w:t>
      </w:r>
      <w:r>
        <w:rPr>
          <w:spacing w:val="-2"/>
        </w:rPr>
        <w:t> </w:t>
      </w:r>
      <w:r>
        <w:rPr>
          <w:spacing w:val="-1"/>
        </w:rPr>
        <w:t>y que</w:t>
      </w:r>
      <w:r>
        <w:rPr>
          <w:spacing w:val="-2"/>
        </w:rPr>
        <w:t> </w:t>
      </w:r>
      <w:r>
        <w:rPr>
          <w:spacing w:val="-1"/>
        </w:rPr>
        <w:t>dicha</w:t>
      </w:r>
      <w:r>
        <w:rPr>
          <w:spacing w:val="-3"/>
        </w:rPr>
        <w:t> </w:t>
      </w:r>
      <w:r>
        <w:rPr>
          <w:spacing w:val="-1"/>
        </w:rPr>
        <w:t>revocación</w:t>
      </w:r>
      <w:r>
        <w:rPr>
          <w:spacing w:val="-3"/>
        </w:rPr>
        <w:t> </w:t>
      </w:r>
      <w:r>
        <w:rPr>
          <w:spacing w:val="-1"/>
        </w:rPr>
        <w:t>implica</w:t>
      </w:r>
      <w:r>
        <w:rPr>
          <w:spacing w:val="-3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liquidación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6"/>
        </w:rPr>
        <w:t> </w:t>
      </w:r>
      <w:r>
        <w:rPr/>
        <w:t>A.R.T.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65" w:lineRule="auto" w:before="1"/>
        <w:ind w:left="1814" w:right="128" w:firstLine="1418"/>
        <w:jc w:val="both"/>
      </w:pPr>
      <w:r>
        <w:rPr/>
        <w:t>Dijo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el</w:t>
      </w:r>
      <w:r>
        <w:rPr>
          <w:spacing w:val="66"/>
        </w:rPr>
        <w:t> </w:t>
      </w:r>
      <w:r>
        <w:rPr/>
        <w:t>art.</w:t>
      </w:r>
      <w:r>
        <w:rPr>
          <w:spacing w:val="64"/>
        </w:rPr>
        <w:t> </w:t>
      </w:r>
      <w:r>
        <w:rPr/>
        <w:t>34</w:t>
      </w:r>
      <w:r>
        <w:rPr>
          <w:spacing w:val="66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L.R.T.</w:t>
      </w:r>
      <w:r>
        <w:rPr>
          <w:spacing w:val="65"/>
        </w:rPr>
        <w:t> </w:t>
      </w:r>
      <w:r>
        <w:rPr/>
        <w:t>creó</w:t>
      </w:r>
      <w:r>
        <w:rPr>
          <w:spacing w:val="63"/>
        </w:rPr>
        <w:t> </w:t>
      </w:r>
      <w:r>
        <w:rPr/>
        <w:t>el</w:t>
      </w:r>
      <w:r>
        <w:rPr>
          <w:spacing w:val="66"/>
        </w:rPr>
        <w:t> </w:t>
      </w:r>
      <w:r>
        <w:rPr/>
        <w:t>fondo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reserva</w:t>
      </w:r>
      <w:r>
        <w:rPr>
          <w:spacing w:val="66"/>
        </w:rPr>
        <w:t> </w:t>
      </w:r>
      <w:r>
        <w:rPr/>
        <w:t>-en</w:t>
      </w:r>
      <w:r>
        <w:rPr>
          <w:spacing w:val="-64"/>
        </w:rPr>
        <w:t> </w:t>
      </w:r>
      <w:r>
        <w:rPr/>
        <w:t>adelante F.D.R.- con cuyos recursos se abonan o contratan las prestaciones a</w:t>
      </w:r>
      <w:r>
        <w:rPr>
          <w:spacing w:val="1"/>
        </w:rPr>
        <w:t> </w:t>
      </w:r>
      <w:r>
        <w:rPr>
          <w:spacing w:val="-1"/>
        </w:rPr>
        <w:t>cargo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7"/>
        </w:rPr>
        <w:t> </w:t>
      </w:r>
      <w:r>
        <w:rPr/>
        <w:t>A.R.T.</w:t>
      </w:r>
      <w:r>
        <w:rPr>
          <w:spacing w:val="-4"/>
        </w:rPr>
        <w:t> </w:t>
      </w:r>
      <w:r>
        <w:rPr/>
        <w:t>liquidadas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administrado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S.S.N.</w:t>
      </w:r>
    </w:p>
    <w:p>
      <w:pPr>
        <w:pStyle w:val="BodyText"/>
        <w:spacing w:line="465" w:lineRule="auto" w:before="1"/>
        <w:ind w:left="1814" w:right="124" w:firstLine="1418"/>
        <w:jc w:val="both"/>
      </w:pPr>
      <w:r>
        <w:rPr/>
        <w:t>Señaló que ante la posibilidad de que en autos resulte un crédito a</w:t>
      </w:r>
      <w:r>
        <w:rPr>
          <w:spacing w:val="-64"/>
        </w:rPr>
        <w:t> </w:t>
      </w:r>
      <w:r>
        <w:rPr/>
        <w:t>favor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reclamante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sus</w:t>
      </w:r>
      <w:r>
        <w:rPr>
          <w:spacing w:val="34"/>
        </w:rPr>
        <w:t> </w:t>
      </w:r>
      <w:r>
        <w:rPr/>
        <w:t>derechohabientes,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mismo</w:t>
      </w:r>
      <w:r>
        <w:rPr>
          <w:spacing w:val="34"/>
        </w:rPr>
        <w:t> </w:t>
      </w:r>
      <w:r>
        <w:rPr/>
        <w:t>deberá</w:t>
      </w:r>
      <w:r>
        <w:rPr>
          <w:spacing w:val="35"/>
        </w:rPr>
        <w:t> </w:t>
      </w:r>
      <w:r>
        <w:rPr/>
        <w:t>ser</w:t>
      </w:r>
      <w:r>
        <w:rPr>
          <w:spacing w:val="34"/>
        </w:rPr>
        <w:t> </w:t>
      </w:r>
      <w:r>
        <w:rPr/>
        <w:t>afrontado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F.D.R 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por la</w:t>
      </w:r>
      <w:r>
        <w:rPr>
          <w:spacing w:val="-14"/>
        </w:rPr>
        <w:t> </w:t>
      </w:r>
      <w:r>
        <w:rPr/>
        <w:t>A.R.T.</w:t>
      </w:r>
      <w:r>
        <w:rPr>
          <w:spacing w:val="-1"/>
        </w:rPr>
        <w:t> </w:t>
      </w:r>
      <w:r>
        <w:rPr/>
        <w:t>compareciente.</w:t>
      </w:r>
    </w:p>
    <w:p>
      <w:pPr>
        <w:pStyle w:val="BodyText"/>
        <w:spacing w:line="465" w:lineRule="auto" w:before="2"/>
        <w:ind w:left="1814" w:right="122" w:firstLine="1418"/>
        <w:jc w:val="both"/>
      </w:pPr>
      <w:r>
        <w:rPr/>
        <w:t>Solicitó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Superintendencia de Seguros de la Nación, administradora del fondo de reserva</w:t>
      </w:r>
      <w:r>
        <w:rPr>
          <w:spacing w:val="-64"/>
        </w:rPr>
        <w:t> </w:t>
      </w:r>
      <w:r>
        <w:rPr/>
        <w:t>(art.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L.R.T.).</w:t>
      </w:r>
    </w:p>
    <w:p>
      <w:pPr>
        <w:pStyle w:val="BodyText"/>
        <w:spacing w:before="2"/>
        <w:ind w:left="3232"/>
        <w:jc w:val="both"/>
      </w:pPr>
      <w:r>
        <w:rPr/>
        <w:t>Impugnó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practicada.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814" w:right="123" w:firstLine="1418"/>
        <w:jc w:val="both"/>
      </w:pPr>
      <w:r>
        <w:rPr/>
        <w:t>Ofreció pruebas. Hizo reservas de recursos. Solicitó el rechazo de</w:t>
      </w:r>
      <w:r>
        <w:rPr>
          <w:spacing w:val="1"/>
        </w:rPr>
        <w:t> </w:t>
      </w:r>
      <w:r>
        <w:rPr/>
        <w:t>la demanda, con</w:t>
      </w:r>
      <w:r>
        <w:rPr>
          <w:spacing w:val="1"/>
        </w:rPr>
        <w:t> </w:t>
      </w:r>
      <w:r>
        <w:rPr/>
        <w:t>costas.</w:t>
      </w:r>
    </w:p>
    <w:p>
      <w:pPr>
        <w:pStyle w:val="BodyText"/>
        <w:spacing w:line="465" w:lineRule="auto" w:before="1"/>
        <w:ind w:left="1814" w:right="121" w:firstLine="1418"/>
        <w:jc w:val="both"/>
      </w:pPr>
      <w:r>
        <w:rPr>
          <w:rFonts w:ascii="Arial" w:hAnsi="Arial"/>
          <w:b/>
        </w:rPr>
        <w:t>3.- </w:t>
      </w:r>
      <w:r>
        <w:rPr/>
        <w:t>A fojas 63 obra glosada la contestación al oficio dirigido al</w:t>
      </w:r>
      <w:r>
        <w:rPr>
          <w:spacing w:val="1"/>
        </w:rPr>
        <w:t> </w:t>
      </w:r>
      <w:r>
        <w:rPr/>
        <w:t>Registro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Procesos</w:t>
      </w:r>
      <w:r>
        <w:rPr>
          <w:spacing w:val="20"/>
        </w:rPr>
        <w:t> </w:t>
      </w:r>
      <w:r>
        <w:rPr/>
        <w:t>Universales,</w:t>
      </w:r>
      <w:r>
        <w:rPr>
          <w:spacing w:val="8"/>
        </w:rPr>
        <w:t> </w:t>
      </w:r>
      <w:r>
        <w:rPr/>
        <w:t>Accidentes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Enfermedades</w:t>
      </w:r>
      <w:r>
        <w:rPr>
          <w:spacing w:val="20"/>
        </w:rPr>
        <w:t> </w:t>
      </w:r>
      <w:r>
        <w:rPr/>
        <w:t>Ocupacionales</w:t>
      </w:r>
    </w:p>
    <w:p>
      <w:pPr>
        <w:pStyle w:val="BodyText"/>
        <w:spacing w:line="465" w:lineRule="auto" w:before="2"/>
        <w:ind w:left="1814" w:right="125"/>
        <w:jc w:val="both"/>
      </w:pPr>
      <w:r>
        <w:rPr/>
        <w:t>-de ahora en más R.A.E.O.-, del que se desprende que el reclamante sí posee</w:t>
      </w:r>
      <w:r>
        <w:rPr>
          <w:spacing w:val="1"/>
        </w:rPr>
        <w:t> </w:t>
      </w:r>
      <w:r>
        <w:rPr/>
        <w:t>antecedentes.</w:t>
      </w:r>
    </w:p>
    <w:p>
      <w:pPr>
        <w:pStyle w:val="BodyText"/>
        <w:spacing w:line="465" w:lineRule="auto" w:before="1"/>
        <w:ind w:left="1814" w:right="114" w:firstLine="1418"/>
        <w:jc w:val="both"/>
      </w:pPr>
      <w:r>
        <w:rPr>
          <w:rFonts w:ascii="Arial" w:hAnsi="Arial"/>
          <w:b/>
        </w:rPr>
        <w:t>4.- </w:t>
      </w:r>
      <w:r>
        <w:rPr/>
        <w:t>A fojas 96 obra acta que da cuenta de la celebración de la</w:t>
      </w:r>
      <w:r>
        <w:rPr>
          <w:spacing w:val="1"/>
        </w:rPr>
        <w:t> </w:t>
      </w:r>
      <w:r>
        <w:rPr/>
        <w:t>audiencia prevista por el artículo 51 de la Ley 7945,</w:t>
      </w:r>
      <w:r>
        <w:rPr>
          <w:spacing w:val="1"/>
        </w:rPr>
        <w:t> </w:t>
      </w:r>
      <w:r>
        <w:rPr/>
        <w:t>texto ordenado por el</w:t>
      </w:r>
      <w:r>
        <w:rPr>
          <w:spacing w:val="1"/>
        </w:rPr>
        <w:t> </w:t>
      </w:r>
      <w:r>
        <w:rPr/>
        <w:t>decreto 741 del año 2.019, -en adelante C.P.L- a la que concurrieron todas las</w:t>
      </w:r>
      <w:r>
        <w:rPr>
          <w:spacing w:val="1"/>
        </w:rPr>
        <w:t> </w:t>
      </w:r>
      <w:r>
        <w:rPr/>
        <w:t>partes. En dicha ocasión, el reclamante desiste de la acción y el proceso contra</w:t>
      </w:r>
      <w:r>
        <w:rPr>
          <w:spacing w:val="1"/>
        </w:rPr>
        <w:t> </w:t>
      </w:r>
      <w:r>
        <w:rPr/>
        <w:t>Prevención</w:t>
      </w:r>
      <w:r>
        <w:rPr>
          <w:spacing w:val="3"/>
        </w:rPr>
        <w:t> </w:t>
      </w:r>
      <w:r>
        <w:rPr/>
        <w:t>A.R.T</w:t>
      </w:r>
      <w:r>
        <w:rPr>
          <w:spacing w:val="14"/>
        </w:rPr>
        <w:t> </w:t>
      </w:r>
      <w:r>
        <w:rPr/>
        <w:t>S.A.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costas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orden,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continúa</w:t>
      </w:r>
      <w:r>
        <w:rPr>
          <w:spacing w:val="17"/>
        </w:rPr>
        <w:t> </w:t>
      </w:r>
      <w:r>
        <w:rPr/>
        <w:t>contra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Fondo</w:t>
      </w:r>
      <w:r>
        <w:rPr>
          <w:spacing w:val="17"/>
        </w:rPr>
        <w:t> </w:t>
      </w:r>
      <w:r>
        <w:rPr/>
        <w:t>de</w:t>
      </w:r>
    </w:p>
    <w:p>
      <w:pPr>
        <w:spacing w:after="0" w:line="465" w:lineRule="auto"/>
        <w:jc w:val="both"/>
        <w:sectPr>
          <w:headerReference w:type="default" r:id="rId9"/>
          <w:footerReference w:type="default" r:id="rId10"/>
          <w:footerReference w:type="even" r:id="rId11"/>
          <w:pgSz w:w="12240" w:h="20160"/>
          <w:pgMar w:header="886" w:footer="1200" w:top="3400" w:bottom="1380" w:left="740" w:right="10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44"/>
        <w:jc w:val="both"/>
      </w:pPr>
      <w:r>
        <w:rPr/>
        <w:t>Reserva administrado por la S.S.N. representado por Prevención A.R.T. S.A., y se</w:t>
      </w:r>
      <w:r>
        <w:rPr>
          <w:spacing w:val="-64"/>
        </w:rPr>
        <w:t> </w:t>
      </w:r>
      <w:r>
        <w:rPr/>
        <w:t>le corre traslado de la patología reclamada en los autos “TAVELLA, Anibal Luciano</w:t>
      </w:r>
      <w:r>
        <w:rPr>
          <w:spacing w:val="-64"/>
        </w:rPr>
        <w:t> </w:t>
      </w:r>
      <w:r>
        <w:rPr/>
        <w:t>c/ Prevención A.R.T. S.A. s/ accidente y/o enfermedad del trabajo” Expediente N°</w:t>
      </w:r>
      <w:r>
        <w:rPr>
          <w:spacing w:val="1"/>
        </w:rPr>
        <w:t> </w:t>
      </w:r>
      <w:r>
        <w:rPr/>
        <w:t>164/2017-</w:t>
      </w:r>
      <w:r>
        <w:rPr>
          <w:spacing w:val="-2"/>
        </w:rPr>
        <w:t> </w:t>
      </w:r>
      <w:r>
        <w:rPr/>
        <w:t>CUIJ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21-04102283-0.</w:t>
      </w:r>
    </w:p>
    <w:p>
      <w:pPr>
        <w:spacing w:before="2"/>
        <w:ind w:left="1930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B)</w:t>
      </w:r>
      <w:r>
        <w:rPr>
          <w:rFonts w:ascii="Arial"/>
          <w:b/>
          <w:spacing w:val="-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Expediente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164/2017: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line="465" w:lineRule="auto" w:before="0"/>
        <w:ind w:left="112" w:right="1529" w:firstLine="1887"/>
        <w:jc w:val="both"/>
        <w:rPr>
          <w:sz w:val="24"/>
        </w:rPr>
      </w:pPr>
      <w:r>
        <w:rPr>
          <w:rFonts w:ascii="Arial" w:hAnsi="Arial"/>
          <w:b/>
          <w:sz w:val="24"/>
        </w:rPr>
        <w:t>5.-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fojas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vta.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compareció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Anibal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Luciano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TAVELLA </w:t>
      </w:r>
      <w:r>
        <w:rPr>
          <w:sz w:val="24"/>
        </w:rPr>
        <w:t>-en adelante “el reclamante”- mediante apoderado, e inició demanda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A.R.T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S.A. </w:t>
      </w:r>
      <w:r>
        <w:rPr>
          <w:sz w:val="24"/>
        </w:rPr>
        <w:t>-a</w:t>
      </w:r>
      <w:r>
        <w:rPr>
          <w:spacing w:val="-2"/>
          <w:sz w:val="24"/>
        </w:rPr>
        <w:t> </w:t>
      </w:r>
      <w:r>
        <w:rPr>
          <w:sz w:val="24"/>
        </w:rPr>
        <w:t>continuación</w:t>
      </w:r>
      <w:r>
        <w:rPr>
          <w:spacing w:val="-2"/>
          <w:sz w:val="24"/>
        </w:rPr>
        <w:t> </w:t>
      </w:r>
      <w:r>
        <w:rPr>
          <w:sz w:val="24"/>
        </w:rPr>
        <w:t>“la</w:t>
      </w:r>
      <w:r>
        <w:rPr>
          <w:spacing w:val="-14"/>
          <w:sz w:val="24"/>
        </w:rPr>
        <w:t> </w:t>
      </w:r>
      <w:r>
        <w:rPr>
          <w:sz w:val="24"/>
        </w:rPr>
        <w:t>A.R.T.”-.</w:t>
      </w:r>
    </w:p>
    <w:p>
      <w:pPr>
        <w:pStyle w:val="BodyText"/>
        <w:spacing w:line="465" w:lineRule="auto" w:before="2"/>
        <w:ind w:left="112" w:right="1540" w:firstLine="1765"/>
        <w:jc w:val="both"/>
      </w:pPr>
      <w:r>
        <w:rPr/>
        <w:t>Planteó la inconstitucionalidad de los arts. 6, 8.3, 9 a 15, 21, 22,</w:t>
      </w:r>
      <w:r>
        <w:rPr>
          <w:spacing w:val="1"/>
        </w:rPr>
        <w:t> </w:t>
      </w:r>
      <w:r>
        <w:rPr/>
        <w:t>40,</w:t>
      </w:r>
      <w:r>
        <w:rPr>
          <w:spacing w:val="1"/>
        </w:rPr>
        <w:t> </w:t>
      </w:r>
      <w:r>
        <w:rPr/>
        <w:t>46 y 49 de la Ley de Riesgos del trabajo N° 24.557 -texto ordenado y en</w:t>
      </w:r>
      <w:r>
        <w:rPr>
          <w:spacing w:val="1"/>
        </w:rPr>
        <w:t> </w:t>
      </w:r>
      <w:r>
        <w:rPr/>
        <w:t>adelante</w:t>
      </w:r>
      <w:r>
        <w:rPr>
          <w:spacing w:val="-2"/>
        </w:rPr>
        <w:t> </w:t>
      </w:r>
      <w:r>
        <w:rPr/>
        <w:t>“L.R.T.”,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717/96,</w:t>
      </w:r>
      <w:r>
        <w:rPr>
          <w:spacing w:val="-1"/>
        </w:rPr>
        <w:t> </w:t>
      </w:r>
      <w:r>
        <w:rPr/>
        <w:t>1278/00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658/96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659/96.</w:t>
      </w:r>
    </w:p>
    <w:p>
      <w:pPr>
        <w:pStyle w:val="BodyText"/>
        <w:spacing w:line="465" w:lineRule="auto" w:before="2"/>
        <w:ind w:left="112" w:right="1548" w:firstLine="1776"/>
        <w:jc w:val="both"/>
      </w:pPr>
      <w:r>
        <w:rPr/>
        <w:t>Relató que ingresó a trabajar -en perfecto estado de salud- bajo</w:t>
      </w:r>
      <w:r>
        <w:rPr>
          <w:spacing w:val="1"/>
        </w:rPr>
        <w:t> </w:t>
      </w:r>
      <w:r>
        <w:rPr/>
        <w:t>las órdenes de la firma Solvens Servicios Especializados S.R.L. el 1 de diciembre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2006,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 se</w:t>
      </w:r>
      <w:r>
        <w:rPr>
          <w:spacing w:val="1"/>
        </w:rPr>
        <w:t> </w:t>
      </w:r>
      <w:r>
        <w:rPr/>
        <w:t>desempeñó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repositor conforme</w:t>
      </w:r>
      <w:r>
        <w:rPr>
          <w:spacing w:val="-1"/>
        </w:rPr>
        <w:t> </w:t>
      </w:r>
      <w:r>
        <w:rPr/>
        <w:t>C.C.T.</w:t>
      </w:r>
      <w:r>
        <w:rPr>
          <w:spacing w:val="-1"/>
        </w:rPr>
        <w:t> </w:t>
      </w:r>
      <w:r>
        <w:rPr/>
        <w:t>130/75.</w:t>
      </w:r>
    </w:p>
    <w:p>
      <w:pPr>
        <w:pStyle w:val="BodyText"/>
        <w:spacing w:line="465" w:lineRule="auto" w:before="2"/>
        <w:ind w:left="112" w:right="1537" w:firstLine="1755"/>
        <w:jc w:val="both"/>
      </w:pPr>
      <w:r>
        <w:rPr/>
        <w:t>Señaló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desempeñó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cuestionamientos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sanciones desde el inicio de la relación laboral, sin embargo manifestó que recibió</w:t>
      </w:r>
      <w:r>
        <w:rPr>
          <w:spacing w:val="1"/>
        </w:rPr>
        <w:t> </w:t>
      </w:r>
      <w:r>
        <w:rPr/>
        <w:t>incesantes</w:t>
      </w:r>
      <w:r>
        <w:rPr>
          <w:spacing w:val="1"/>
        </w:rPr>
        <w:t> </w:t>
      </w:r>
      <w:r>
        <w:rPr/>
        <w:t>presiones,</w:t>
      </w:r>
      <w:r>
        <w:rPr>
          <w:spacing w:val="1"/>
        </w:rPr>
        <w:t> </w:t>
      </w:r>
      <w:r>
        <w:rPr/>
        <w:t>hostigamientos,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discriminatorios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sobrecarga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jornada</w:t>
      </w:r>
      <w:r>
        <w:rPr>
          <w:spacing w:val="-1"/>
        </w:rPr>
        <w:t> </w:t>
      </w:r>
      <w:r>
        <w:rPr/>
        <w:t>laboral por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empleadora.</w:t>
      </w:r>
    </w:p>
    <w:p>
      <w:pPr>
        <w:pStyle w:val="BodyText"/>
        <w:spacing w:line="465" w:lineRule="auto" w:before="2"/>
        <w:ind w:left="112" w:right="1548" w:firstLine="1720"/>
        <w:jc w:val="both"/>
      </w:pPr>
      <w:r>
        <w:rPr/>
        <w:t>Contó que como consecuencia de ello, consultó a su psiquiatra</w:t>
      </w:r>
      <w:r>
        <w:rPr>
          <w:spacing w:val="1"/>
        </w:rPr>
        <w:t> </w:t>
      </w:r>
      <w:r>
        <w:rPr/>
        <w:t>particular, quien el 12 de diciembre de 2016 le diagnosticó severo estrés laboral,</w:t>
      </w:r>
      <w:r>
        <w:rPr>
          <w:spacing w:val="1"/>
        </w:rPr>
        <w:t> </w:t>
      </w:r>
      <w:r>
        <w:rPr/>
        <w:t>evolucionando en</w:t>
      </w:r>
      <w:r>
        <w:rPr>
          <w:spacing w:val="1"/>
        </w:rPr>
        <w:t> </w:t>
      </w:r>
      <w:r>
        <w:rPr/>
        <w:t>crisis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pánico.</w:t>
      </w:r>
    </w:p>
    <w:p>
      <w:pPr>
        <w:pStyle w:val="BodyText"/>
        <w:spacing w:line="465" w:lineRule="auto" w:before="2"/>
        <w:ind w:left="112" w:right="1555" w:firstLine="1685"/>
        <w:jc w:val="both"/>
      </w:pPr>
      <w:r>
        <w:rPr/>
        <w:t>Añadió que el 27 de diciembre de 2016 denunció ante la A.R.T. los</w:t>
      </w:r>
      <w:r>
        <w:rPr>
          <w:spacing w:val="-64"/>
        </w:rPr>
        <w:t> </w:t>
      </w:r>
      <w:r>
        <w:rPr/>
        <w:t>padecimientos sufridos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salud,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jamás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citó.</w:t>
      </w:r>
    </w:p>
    <w:p>
      <w:pPr>
        <w:pStyle w:val="BodyText"/>
        <w:spacing w:before="1"/>
        <w:ind w:left="1814"/>
        <w:jc w:val="both"/>
      </w:pPr>
      <w:r>
        <w:rPr/>
        <w:t>Expresó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detenta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18,12%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obrera.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12" w:right="1538" w:firstLine="1702"/>
        <w:jc w:val="both"/>
      </w:pPr>
      <w:r>
        <w:rPr/>
        <w:t>Reclamó:</w:t>
      </w:r>
      <w:r>
        <w:rPr>
          <w:spacing w:val="1"/>
        </w:rPr>
        <w:t> </w:t>
      </w:r>
      <w:r>
        <w:rPr/>
        <w:t>1) el pago de prestaciones dinerarias previstas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3"/>
        </w:rPr>
        <w:t> </w:t>
      </w:r>
      <w:r>
        <w:rPr/>
        <w:t>14</w:t>
      </w:r>
      <w:r>
        <w:rPr>
          <w:spacing w:val="3"/>
        </w:rPr>
        <w:t> </w:t>
      </w:r>
      <w:r>
        <w:rPr/>
        <w:t>apartado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L.R.T.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/>
        <w:t>modificaciones</w:t>
      </w:r>
      <w:r>
        <w:rPr>
          <w:spacing w:val="4"/>
        </w:rPr>
        <w:t> </w:t>
      </w:r>
      <w:r>
        <w:rPr/>
        <w:t>impuestas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1"/>
        </w:rPr>
        <w:t> </w:t>
      </w:r>
      <w:r>
        <w:rPr/>
        <w:t>26.773;</w:t>
      </w:r>
    </w:p>
    <w:p>
      <w:pPr>
        <w:pStyle w:val="BodyText"/>
        <w:spacing w:before="1"/>
        <w:ind w:left="112"/>
        <w:jc w:val="both"/>
      </w:pPr>
      <w:r>
        <w:rPr/>
        <w:t>2)</w:t>
      </w:r>
      <w:r>
        <w:rPr>
          <w:spacing w:val="-4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índice</w:t>
      </w:r>
      <w:r>
        <w:rPr>
          <w:spacing w:val="-3"/>
        </w:rPr>
        <w:t> </w:t>
      </w:r>
      <w:r>
        <w:rPr/>
        <w:t>RIPTE,</w:t>
      </w:r>
      <w:r>
        <w:rPr>
          <w:spacing w:val="-2"/>
        </w:rPr>
        <w:t> </w:t>
      </w:r>
      <w:r>
        <w:rPr/>
        <w:t>3)</w:t>
      </w:r>
      <w:r>
        <w:rPr>
          <w:spacing w:val="-3"/>
        </w:rPr>
        <w:t> </w:t>
      </w:r>
      <w:r>
        <w:rPr/>
        <w:t>daño</w:t>
      </w:r>
      <w:r>
        <w:rPr>
          <w:spacing w:val="-3"/>
        </w:rPr>
        <w:t> </w:t>
      </w:r>
      <w:r>
        <w:rPr/>
        <w:t>moral;</w:t>
      </w:r>
    </w:p>
    <w:p>
      <w:pPr>
        <w:spacing w:after="0"/>
        <w:jc w:val="both"/>
        <w:sectPr>
          <w:headerReference w:type="even" r:id="rId12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footerReference w:type="even" r:id="rId15"/>
          <w:pgSz w:w="12240" w:h="20160"/>
          <w:pgMar w:header="886" w:footer="1200" w:top="3400" w:bottom="1380" w:left="740" w:right="1020"/>
          <w:pgNumType w:start="5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1814"/>
      </w:pPr>
      <w:r>
        <w:rPr/>
        <w:t>de</w:t>
      </w:r>
      <w:r>
        <w:rPr>
          <w:spacing w:val="-17"/>
        </w:rPr>
        <w:t> </w:t>
      </w:r>
      <w:r>
        <w:rPr/>
        <w:t>recursos.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00"/>
      </w:pPr>
      <w:r>
        <w:rPr/>
        <w:t>Fundó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derecho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pretensión.</w:t>
      </w:r>
      <w:r>
        <w:rPr>
          <w:spacing w:val="11"/>
        </w:rPr>
        <w:t> </w:t>
      </w:r>
      <w:r>
        <w:rPr/>
        <w:t>Ofreció</w:t>
      </w:r>
      <w:r>
        <w:rPr>
          <w:spacing w:val="13"/>
        </w:rPr>
        <w:t> </w:t>
      </w:r>
      <w:r>
        <w:rPr/>
        <w:t>pruebas.</w:t>
      </w:r>
      <w:r>
        <w:rPr>
          <w:spacing w:val="10"/>
        </w:rPr>
        <w:t> </w:t>
      </w:r>
      <w:r>
        <w:rPr/>
        <w:t>Hizo</w:t>
      </w:r>
      <w:r>
        <w:rPr>
          <w:spacing w:val="13"/>
        </w:rPr>
        <w:t> </w:t>
      </w:r>
      <w:r>
        <w:rPr/>
        <w:t>reserva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8"/>
        <w:ind w:left="338"/>
      </w:pP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26"/>
        </w:rPr>
        <w:t> </w:t>
      </w:r>
      <w:r>
        <w:rPr/>
        <w:t>A</w:t>
      </w:r>
      <w:r>
        <w:rPr>
          <w:spacing w:val="7"/>
        </w:rPr>
        <w:t> </w:t>
      </w:r>
      <w:r>
        <w:rPr/>
        <w:t>fojas</w:t>
      </w:r>
      <w:r>
        <w:rPr>
          <w:spacing w:val="19"/>
        </w:rPr>
        <w:t> </w:t>
      </w:r>
      <w:r>
        <w:rPr/>
        <w:t>17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siguientes,</w:t>
      </w:r>
      <w:r>
        <w:rPr>
          <w:spacing w:val="21"/>
        </w:rPr>
        <w:t> </w:t>
      </w:r>
      <w:r>
        <w:rPr/>
        <w:t>compareció</w:t>
      </w:r>
      <w:r>
        <w:rPr>
          <w:spacing w:val="20"/>
        </w:rPr>
        <w:t> </w:t>
      </w:r>
      <w:r>
        <w:rPr/>
        <w:t>Prevención</w:t>
      </w:r>
      <w:r>
        <w:rPr>
          <w:spacing w:val="8"/>
        </w:rPr>
        <w:t> </w:t>
      </w:r>
      <w:r>
        <w:rPr/>
        <w:t>A.R.T.</w:t>
      </w:r>
      <w:r>
        <w:rPr>
          <w:spacing w:val="23"/>
        </w:rPr>
        <w:t> </w:t>
      </w:r>
      <w:r>
        <w:rPr/>
        <w:t>S.A.</w:t>
      </w:r>
    </w:p>
    <w:p>
      <w:pPr>
        <w:spacing w:after="0"/>
        <w:sectPr>
          <w:type w:val="continuous"/>
          <w:pgSz w:w="12240" w:h="20160"/>
          <w:pgMar w:top="3400" w:bottom="1380" w:left="740" w:right="1020"/>
          <w:cols w:num="2" w:equalWidth="0">
            <w:col w:w="3134" w:space="40"/>
            <w:col w:w="7306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465" w:lineRule="auto" w:before="92"/>
        <w:ind w:left="1814" w:right="130"/>
        <w:jc w:val="both"/>
      </w:pPr>
      <w:r>
        <w:rPr/>
        <w:t>por</w:t>
      </w:r>
      <w:r>
        <w:rPr>
          <w:spacing w:val="1"/>
        </w:rPr>
        <w:t> </w:t>
      </w:r>
      <w:r>
        <w:rPr/>
        <w:t>medio de</w:t>
      </w:r>
      <w:r>
        <w:rPr>
          <w:spacing w:val="1"/>
        </w:rPr>
        <w:t> </w:t>
      </w:r>
      <w:r>
        <w:rPr/>
        <w:t>mandatario, contestó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 y</w:t>
      </w:r>
      <w:r>
        <w:rPr>
          <w:spacing w:val="1"/>
        </w:rPr>
        <w:t> </w:t>
      </w:r>
      <w:r>
        <w:rPr/>
        <w:t>solicitó el</w:t>
      </w:r>
      <w:r>
        <w:rPr>
          <w:spacing w:val="1"/>
        </w:rPr>
        <w:t> </w:t>
      </w:r>
      <w:r>
        <w:rPr/>
        <w:t>rechazo de la</w:t>
      </w:r>
      <w:r>
        <w:rPr>
          <w:spacing w:val="1"/>
        </w:rPr>
        <w:t> </w:t>
      </w:r>
      <w:r>
        <w:rPr/>
        <w:t>misma,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costas.</w:t>
      </w:r>
    </w:p>
    <w:p>
      <w:pPr>
        <w:pStyle w:val="BodyText"/>
        <w:spacing w:line="465" w:lineRule="auto" w:before="1"/>
        <w:ind w:left="1814" w:right="124" w:firstLine="1418"/>
        <w:jc w:val="both"/>
      </w:pPr>
      <w:r>
        <w:rPr/>
        <w:t>Opuso defensa de falta de legitimación pasiva como defensa de</w:t>
      </w:r>
      <w:r>
        <w:rPr>
          <w:spacing w:val="1"/>
        </w:rPr>
        <w:t> </w:t>
      </w:r>
      <w:r>
        <w:rPr/>
        <w:t>fondo, en virtud que a la fecha de la supuesta enfermedad del trabajo – 12 de</w:t>
      </w:r>
      <w:r>
        <w:rPr>
          <w:spacing w:val="1"/>
        </w:rPr>
        <w:t> </w:t>
      </w:r>
      <w:r>
        <w:rPr/>
        <w:t>diciembre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2016-,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tenía</w:t>
      </w:r>
      <w:r>
        <w:rPr>
          <w:spacing w:val="29"/>
        </w:rPr>
        <w:t> </w:t>
      </w:r>
      <w:r>
        <w:rPr/>
        <w:t>contrato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afiliación</w:t>
      </w:r>
      <w:r>
        <w:rPr>
          <w:spacing w:val="29"/>
        </w:rPr>
        <w:t> </w:t>
      </w:r>
      <w:r>
        <w:rPr/>
        <w:t>vigente</w:t>
      </w:r>
      <w:r>
        <w:rPr>
          <w:spacing w:val="29"/>
        </w:rPr>
        <w:t> </w:t>
      </w:r>
      <w:r>
        <w:rPr/>
        <w:t>con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empleadora</w:t>
      </w:r>
      <w:r>
        <w:rPr>
          <w:spacing w:val="-64"/>
        </w:rPr>
        <w:t> </w:t>
      </w:r>
      <w:r>
        <w:rPr/>
        <w:t>del</w:t>
      </w:r>
      <w:r>
        <w:rPr>
          <w:spacing w:val="-2"/>
        </w:rPr>
        <w:t> </w:t>
      </w:r>
      <w:r>
        <w:rPr/>
        <w:t>reclamante.</w:t>
      </w:r>
    </w:p>
    <w:p>
      <w:pPr>
        <w:pStyle w:val="BodyText"/>
        <w:spacing w:line="465" w:lineRule="auto" w:before="3"/>
        <w:ind w:left="1814" w:right="119" w:firstLine="1418"/>
        <w:jc w:val="both"/>
      </w:pPr>
      <w:r>
        <w:rPr/>
        <w:t>Expresó que recibió la denuncia el 27 de diciembre de 2016, y</w:t>
      </w:r>
      <w:r>
        <w:rPr>
          <w:spacing w:val="1"/>
        </w:rPr>
        <w:t> </w:t>
      </w:r>
      <w:r>
        <w:rPr/>
        <w:t>rechazó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patología</w:t>
      </w:r>
      <w:r>
        <w:rPr>
          <w:spacing w:val="-3"/>
        </w:rPr>
        <w:t> </w:t>
      </w:r>
      <w:r>
        <w:rPr/>
        <w:t>debido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empleadora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poseía</w:t>
      </w:r>
      <w:r>
        <w:rPr>
          <w:spacing w:val="-3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vigente</w:t>
      </w:r>
      <w:r>
        <w:rPr>
          <w:spacing w:val="-3"/>
        </w:rPr>
        <w:t> </w:t>
      </w:r>
      <w:r>
        <w:rPr/>
        <w:t>con</w:t>
      </w:r>
      <w:r>
        <w:rPr>
          <w:spacing w:val="-64"/>
        </w:rPr>
        <w:t> </w:t>
      </w:r>
      <w:r>
        <w:rPr/>
        <w:t>Prevención</w:t>
      </w:r>
      <w:r>
        <w:rPr>
          <w:spacing w:val="-16"/>
        </w:rPr>
        <w:t> </w:t>
      </w:r>
      <w:r>
        <w:rPr/>
        <w:t>A.R.T.</w:t>
      </w:r>
      <w:r>
        <w:rPr>
          <w:spacing w:val="-3"/>
        </w:rPr>
        <w:t> </w:t>
      </w:r>
      <w:r>
        <w:rPr/>
        <w:t>S.A.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primera</w:t>
      </w:r>
      <w:r>
        <w:rPr>
          <w:spacing w:val="-4"/>
        </w:rPr>
        <w:t> </w:t>
      </w:r>
      <w:r>
        <w:rPr/>
        <w:t>manifestación</w:t>
      </w:r>
      <w:r>
        <w:rPr>
          <w:spacing w:val="-4"/>
        </w:rPr>
        <w:t> </w:t>
      </w:r>
      <w:r>
        <w:rPr/>
        <w:t>invalidante.</w:t>
      </w:r>
    </w:p>
    <w:p>
      <w:pPr>
        <w:pStyle w:val="BodyText"/>
        <w:spacing w:line="465" w:lineRule="auto" w:before="2"/>
        <w:ind w:left="1814" w:right="123" w:firstLine="1418"/>
        <w:jc w:val="both"/>
      </w:pPr>
      <w:r>
        <w:rPr/>
        <w:t>Ofreció pruebas. Hizo reservas de recursos. Solicitó el rechazo de</w:t>
      </w:r>
      <w:r>
        <w:rPr>
          <w:spacing w:val="1"/>
        </w:rPr>
        <w:t> </w:t>
      </w:r>
      <w:r>
        <w:rPr/>
        <w:t>la demanda, con</w:t>
      </w:r>
      <w:r>
        <w:rPr>
          <w:spacing w:val="1"/>
        </w:rPr>
        <w:t> </w:t>
      </w:r>
      <w:r>
        <w:rPr/>
        <w:t>costas.</w:t>
      </w:r>
    </w:p>
    <w:p>
      <w:pPr>
        <w:pStyle w:val="BodyText"/>
        <w:spacing w:line="465" w:lineRule="auto" w:before="1"/>
        <w:ind w:left="1814" w:right="123" w:firstLine="1418"/>
        <w:jc w:val="both"/>
      </w:pPr>
      <w:r>
        <w:rPr>
          <w:rFonts w:ascii="Arial" w:hAnsi="Arial"/>
          <w:b/>
        </w:rPr>
        <w:t>7.- </w:t>
      </w:r>
      <w:r>
        <w:rPr/>
        <w:t>A fojas 16 se dispuso la acumulación de los presentes obrados</w:t>
      </w:r>
      <w:r>
        <w:rPr>
          <w:spacing w:val="1"/>
        </w:rPr>
        <w:t> </w:t>
      </w:r>
      <w:r>
        <w:rPr/>
        <w:t>con el expediente N° 38/2017, continuando la tramitación en dicho expediente</w:t>
      </w:r>
      <w:r>
        <w:rPr>
          <w:spacing w:val="1"/>
        </w:rPr>
        <w:t> </w:t>
      </w:r>
      <w:r>
        <w:rPr/>
        <w:t>por ser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antiguo.</w:t>
      </w:r>
    </w:p>
    <w:p>
      <w:pPr>
        <w:pStyle w:val="BodyText"/>
        <w:spacing w:line="465" w:lineRule="auto" w:before="2"/>
        <w:ind w:left="1814" w:right="109" w:firstLine="1418"/>
        <w:jc w:val="both"/>
      </w:pP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fojas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N°</w:t>
      </w:r>
      <w:r>
        <w:rPr>
          <w:spacing w:val="66"/>
        </w:rPr>
        <w:t> </w:t>
      </w:r>
      <w:r>
        <w:rPr/>
        <w:t>38/2017,</w:t>
      </w:r>
      <w:r>
        <w:rPr>
          <w:spacing w:val="1"/>
        </w:rPr>
        <w:t> </w:t>
      </w:r>
      <w:r>
        <w:rPr/>
        <w:t>compareció</w:t>
      </w:r>
      <w:r>
        <w:rPr>
          <w:spacing w:val="1"/>
        </w:rPr>
        <w:t> </w:t>
      </w:r>
      <w:r>
        <w:rPr>
          <w:rFonts w:ascii="Arial" w:hAnsi="Arial"/>
          <w:b/>
        </w:rPr>
        <w:t>Prevención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Aseguradora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Riesgos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Trabajo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S.A.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 de la Superintendencia de Seguros de la Nación -en adelante la</w:t>
      </w:r>
      <w:r>
        <w:rPr>
          <w:spacing w:val="1"/>
        </w:rPr>
        <w:t> </w:t>
      </w:r>
      <w:r>
        <w:rPr>
          <w:spacing w:val="-2"/>
        </w:rPr>
        <w:t>gerenciadora- </w:t>
      </w:r>
      <w:r>
        <w:rPr>
          <w:spacing w:val="-1"/>
        </w:rPr>
        <w:t>administradora del Fondo de Reserva de la L.R.T. (art. 34 L.R.T.) ,</w:t>
      </w:r>
      <w:r>
        <w:rPr>
          <w:spacing w:val="-64"/>
        </w:rPr>
        <w:t> </w:t>
      </w:r>
      <w:r>
        <w:rPr/>
        <w:t>por</w:t>
      </w:r>
      <w:r>
        <w:rPr>
          <w:spacing w:val="1"/>
        </w:rPr>
        <w:t> </w:t>
      </w:r>
      <w:r>
        <w:rPr/>
        <w:t>medio de</w:t>
      </w:r>
      <w:r>
        <w:rPr>
          <w:spacing w:val="1"/>
        </w:rPr>
        <w:t> </w:t>
      </w:r>
      <w:r>
        <w:rPr/>
        <w:t>mandatario, contestó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 y</w:t>
      </w:r>
      <w:r>
        <w:rPr>
          <w:spacing w:val="1"/>
        </w:rPr>
        <w:t> </w:t>
      </w:r>
      <w:r>
        <w:rPr/>
        <w:t>solicitó el</w:t>
      </w:r>
      <w:r>
        <w:rPr>
          <w:spacing w:val="66"/>
        </w:rPr>
        <w:t> </w:t>
      </w:r>
      <w:r>
        <w:rPr/>
        <w:t>rechazo de la</w:t>
      </w:r>
      <w:r>
        <w:rPr>
          <w:spacing w:val="1"/>
        </w:rPr>
        <w:t> </w:t>
      </w:r>
      <w:r>
        <w:rPr/>
        <w:t>misma,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costas.</w:t>
      </w:r>
    </w:p>
    <w:p>
      <w:pPr>
        <w:pStyle w:val="BodyText"/>
        <w:spacing w:line="465" w:lineRule="auto" w:before="3"/>
        <w:ind w:left="1814" w:right="126" w:firstLine="1418"/>
        <w:jc w:val="both"/>
      </w:pPr>
      <w:r>
        <w:rPr/>
        <w:t>Hizo una negativa en general y en particular de todos los hechos y</w:t>
      </w:r>
      <w:r>
        <w:rPr>
          <w:spacing w:val="-6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allí</w:t>
      </w:r>
      <w:r>
        <w:rPr>
          <w:spacing w:val="-2"/>
        </w:rPr>
        <w:t> </w:t>
      </w:r>
      <w:r>
        <w:rPr/>
        <w:t>relatados,</w:t>
      </w:r>
      <w:r>
        <w:rPr>
          <w:spacing w:val="-3"/>
        </w:rPr>
        <w:t> </w:t>
      </w:r>
      <w:r>
        <w:rPr/>
        <w:t>salvo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fueran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expreso</w:t>
      </w:r>
      <w:r>
        <w:rPr>
          <w:spacing w:val="-3"/>
        </w:rPr>
        <w:t> </w:t>
      </w:r>
      <w:r>
        <w:rPr/>
        <w:t>reconocimiento.</w:t>
      </w:r>
    </w:p>
    <w:p>
      <w:pPr>
        <w:pStyle w:val="BodyText"/>
        <w:spacing w:line="465" w:lineRule="auto" w:before="2"/>
        <w:ind w:left="1814" w:right="123" w:firstLine="1418"/>
        <w:jc w:val="both"/>
      </w:pPr>
      <w:r>
        <w:rPr/>
        <w:t>Ofreció pruebas. Hizo reservas de recursos. Solicitó el rechazo de</w:t>
      </w:r>
      <w:r>
        <w:rPr>
          <w:spacing w:val="1"/>
        </w:rPr>
        <w:t> </w:t>
      </w:r>
      <w:r>
        <w:rPr/>
        <w:t>la demanda, con</w:t>
      </w:r>
      <w:r>
        <w:rPr>
          <w:spacing w:val="1"/>
        </w:rPr>
        <w:t> </w:t>
      </w:r>
      <w:r>
        <w:rPr/>
        <w:t>costas.</w:t>
      </w:r>
    </w:p>
    <w:p>
      <w:pPr>
        <w:spacing w:after="0" w:line="465" w:lineRule="auto"/>
        <w:jc w:val="both"/>
        <w:sectPr>
          <w:type w:val="continuous"/>
          <w:pgSz w:w="12240" w:h="20160"/>
          <w:pgMar w:top="3400" w:bottom="138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26" w:firstLine="1418"/>
        <w:jc w:val="both"/>
      </w:pP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A fojas 139 obra acta que da cuenta de la continuación de la</w:t>
      </w:r>
      <w:r>
        <w:rPr>
          <w:spacing w:val="1"/>
        </w:rPr>
        <w:t> </w:t>
      </w:r>
      <w:r>
        <w:rPr/>
        <w:t>audiencia prevista por el artículo 51 de la Ley 7945, texto ordenado por el decreto</w:t>
      </w:r>
      <w:r>
        <w:rPr>
          <w:spacing w:val="1"/>
        </w:rPr>
        <w:t> </w:t>
      </w:r>
      <w:r>
        <w:rPr/>
        <w:t>741 del año 2.019, -en adelante C.P.L- a la que concurrieron todas las partes. No</w:t>
      </w:r>
      <w:r>
        <w:rPr>
          <w:spacing w:val="1"/>
        </w:rPr>
        <w:t> </w:t>
      </w:r>
      <w:r>
        <w:rPr/>
        <w:t>habiéndose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constando como producidas las siguientes: pericial médica (fs. 91/92); pericial</w:t>
      </w:r>
      <w:r>
        <w:rPr>
          <w:spacing w:val="1"/>
        </w:rPr>
        <w:t> </w:t>
      </w:r>
      <w:r>
        <w:rPr/>
        <w:t>psiquiátrica (fs.117/118), pericial en higiene y seguridad del trabajo ( fs.189/190),</w:t>
      </w:r>
      <w:r>
        <w:rPr>
          <w:spacing w:val="1"/>
        </w:rPr>
        <w:t> </w:t>
      </w:r>
      <w:r>
        <w:rPr/>
        <w:t>informativa al Correo Oficial de la República Argentina ( fs. 148/150),</w:t>
      </w:r>
      <w:r>
        <w:rPr>
          <w:spacing w:val="66"/>
        </w:rPr>
        <w:t> </w:t>
      </w:r>
      <w:r>
        <w:rPr/>
        <w:t>al Juzgado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Primera</w:t>
      </w:r>
      <w:r>
        <w:rPr>
          <w:spacing w:val="18"/>
        </w:rPr>
        <w:t> </w:t>
      </w:r>
      <w:r>
        <w:rPr/>
        <w:t>Instancia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lo</w:t>
      </w:r>
      <w:r>
        <w:rPr>
          <w:spacing w:val="15"/>
        </w:rPr>
        <w:t> </w:t>
      </w:r>
      <w:r>
        <w:rPr/>
        <w:t>Laboral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2°</w:t>
      </w:r>
      <w:r>
        <w:rPr>
          <w:spacing w:val="14"/>
        </w:rPr>
        <w:t> </w:t>
      </w:r>
      <w:r>
        <w:rPr/>
        <w:t>Nominación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Rosario</w:t>
      </w:r>
      <w:r>
        <w:rPr>
          <w:spacing w:val="16"/>
        </w:rPr>
        <w:t> </w:t>
      </w:r>
      <w:r>
        <w:rPr/>
        <w:t>(fs.</w:t>
      </w:r>
      <w:r>
        <w:rPr>
          <w:spacing w:val="16"/>
        </w:rPr>
        <w:t> </w:t>
      </w:r>
      <w:r>
        <w:rPr/>
        <w:t>208);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</w:p>
    <w:p>
      <w:pPr>
        <w:pStyle w:val="BodyText"/>
        <w:spacing w:line="465" w:lineRule="auto" w:before="5"/>
        <w:ind w:left="112" w:right="1542"/>
        <w:jc w:val="both"/>
      </w:pPr>
      <w:r>
        <w:rPr/>
        <w:t>A.F.I.P. (fs. 168/171), a Solvens Serv. Esp. ( fs. 178/186), declaración testimonial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Marisa</w:t>
      </w:r>
      <w:r>
        <w:rPr>
          <w:spacing w:val="-14"/>
        </w:rPr>
        <w:t> </w:t>
      </w:r>
      <w:r>
        <w:rPr/>
        <w:t>Adriana</w:t>
      </w:r>
      <w:r>
        <w:rPr>
          <w:spacing w:val="-2"/>
        </w:rPr>
        <w:t> </w:t>
      </w:r>
      <w:r>
        <w:rPr/>
        <w:t>BERNASCONI</w:t>
      </w:r>
      <w:r>
        <w:rPr>
          <w:spacing w:val="-2"/>
        </w:rPr>
        <w:t> </w:t>
      </w:r>
      <w:r>
        <w:rPr/>
        <w:t>(fs.</w:t>
      </w:r>
      <w:r>
        <w:rPr>
          <w:spacing w:val="-2"/>
        </w:rPr>
        <w:t> </w:t>
      </w:r>
      <w:r>
        <w:rPr/>
        <w:t>162),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Maximiliano</w:t>
      </w:r>
      <w:r>
        <w:rPr>
          <w:spacing w:val="-3"/>
        </w:rPr>
        <w:t> </w:t>
      </w:r>
      <w:r>
        <w:rPr/>
        <w:t>LLOPART</w:t>
      </w:r>
      <w:r>
        <w:rPr>
          <w:spacing w:val="-6"/>
        </w:rPr>
        <w:t> </w:t>
      </w:r>
      <w:r>
        <w:rPr/>
        <w:t>(fs.</w:t>
      </w:r>
      <w:r>
        <w:rPr>
          <w:spacing w:val="-3"/>
        </w:rPr>
        <w:t> </w:t>
      </w:r>
      <w:r>
        <w:rPr/>
        <w:t>162</w:t>
      </w:r>
      <w:r>
        <w:rPr>
          <w:spacing w:val="-3"/>
        </w:rPr>
        <w:t> </w:t>
      </w:r>
      <w:r>
        <w:rPr/>
        <w:t>vta.)</w:t>
      </w:r>
      <w:r>
        <w:rPr>
          <w:spacing w:val="-64"/>
        </w:rPr>
        <w:t> </w:t>
      </w:r>
      <w:r>
        <w:rPr/>
        <w:t>y de</w:t>
      </w:r>
      <w:r>
        <w:rPr>
          <w:spacing w:val="-2"/>
        </w:rPr>
        <w:t> </w:t>
      </w:r>
      <w:r>
        <w:rPr/>
        <w:t>Cecilia</w:t>
      </w:r>
      <w:r>
        <w:rPr>
          <w:spacing w:val="-1"/>
        </w:rPr>
        <w:t> </w:t>
      </w:r>
      <w:r>
        <w:rPr/>
        <w:t>Beatriz STANCANELLI</w:t>
      </w:r>
      <w:r>
        <w:rPr>
          <w:spacing w:val="-2"/>
        </w:rPr>
        <w:t> </w:t>
      </w:r>
      <w:r>
        <w:rPr/>
        <w:t>( fs. 163).</w:t>
      </w:r>
    </w:p>
    <w:p>
      <w:pPr>
        <w:pStyle w:val="BodyText"/>
        <w:spacing w:line="465" w:lineRule="auto" w:before="1"/>
        <w:ind w:left="112" w:right="1537" w:firstLine="1418"/>
        <w:jc w:val="both"/>
      </w:pPr>
      <w:r>
        <w:rPr>
          <w:rFonts w:ascii="Arial" w:hAnsi="Arial"/>
          <w:b/>
        </w:rPr>
        <w:t>6.- </w:t>
      </w:r>
      <w:r>
        <w:rPr/>
        <w:t>A fojas 205 se dispuso la clausura del término de prueba y se</w:t>
      </w:r>
      <w:r>
        <w:rPr>
          <w:spacing w:val="1"/>
        </w:rPr>
        <w:t> </w:t>
      </w:r>
      <w:r>
        <w:rPr/>
        <w:t>llamaron</w:t>
      </w:r>
      <w:r>
        <w:rPr>
          <w:spacing w:val="16"/>
        </w:rPr>
        <w:t> </w:t>
      </w:r>
      <w:r>
        <w:rPr/>
        <w:t>autos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sentencia,</w:t>
      </w:r>
      <w:r>
        <w:rPr>
          <w:spacing w:val="17"/>
        </w:rPr>
        <w:t> </w:t>
      </w:r>
      <w:r>
        <w:rPr/>
        <w:t>decreto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firme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consentido,</w:t>
      </w:r>
      <w:r>
        <w:rPr>
          <w:spacing w:val="18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alegato</w:t>
      </w:r>
      <w:r>
        <w:rPr>
          <w:spacing w:val="16"/>
        </w:rPr>
        <w:t> </w:t>
      </w:r>
      <w:r>
        <w:rPr/>
        <w:t>de</w:t>
      </w:r>
      <w:r>
        <w:rPr>
          <w:spacing w:val="-64"/>
        </w:rPr>
        <w:t> </w:t>
      </w:r>
      <w:r>
        <w:rPr/>
        <w:t>la parte actora agregado a fojas 218/219, y el de la administradora del Fondo de</w:t>
      </w:r>
      <w:r>
        <w:rPr>
          <w:spacing w:val="1"/>
        </w:rPr>
        <w:t> </w:t>
      </w:r>
      <w:r>
        <w:rPr/>
        <w:t>Reserva a fojas 210/216, quedando los presentes en estado de dictar sentencia</w:t>
      </w:r>
      <w:r>
        <w:rPr>
          <w:spacing w:val="1"/>
        </w:rPr>
        <w:t> </w:t>
      </w:r>
      <w:r>
        <w:rPr/>
        <w:t>definitiva.</w:t>
      </w:r>
    </w:p>
    <w:p>
      <w:pPr>
        <w:spacing w:line="465" w:lineRule="auto" w:before="3"/>
        <w:ind w:left="112" w:right="1531" w:firstLine="1418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Y CONSIDERANDO:</w:t>
      </w:r>
      <w:r>
        <w:rPr>
          <w:rFonts w:ascii="Arial" w:hAnsi="Arial"/>
          <w:b/>
          <w:sz w:val="24"/>
        </w:rPr>
        <w:t> 1.-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la controversia: </w:t>
      </w:r>
      <w:r>
        <w:rPr>
          <w:sz w:val="24"/>
        </w:rPr>
        <w:t>De los términos en los</w:t>
      </w:r>
      <w:r>
        <w:rPr>
          <w:spacing w:val="-64"/>
          <w:sz w:val="24"/>
        </w:rPr>
        <w:t> </w:t>
      </w:r>
      <w:r>
        <w:rPr>
          <w:sz w:val="24"/>
        </w:rPr>
        <w:t>que se constituyó la litis que a continuación he de dilucidar advierto que las partes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controvierten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cuestiones:</w:t>
      </w: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465" w:lineRule="auto" w:before="2" w:after="0"/>
        <w:ind w:left="112" w:right="1538" w:firstLine="1418"/>
        <w:jc w:val="both"/>
        <w:rPr>
          <w:sz w:val="24"/>
        </w:rPr>
      </w:pPr>
      <w:r>
        <w:rPr>
          <w:sz w:val="24"/>
        </w:rPr>
        <w:t>En primer lugar, y respecto al expediente 38/2017, el reclamante</w:t>
      </w:r>
      <w:r>
        <w:rPr>
          <w:spacing w:val="1"/>
          <w:sz w:val="24"/>
        </w:rPr>
        <w:t> </w:t>
      </w:r>
      <w:r>
        <w:rPr>
          <w:sz w:val="24"/>
        </w:rPr>
        <w:t>denunció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A.R.T.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-por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fehaciente-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padece</w:t>
      </w:r>
      <w:r>
        <w:rPr>
          <w:spacing w:val="1"/>
          <w:sz w:val="24"/>
        </w:rPr>
        <w:t> </w:t>
      </w:r>
      <w:r>
        <w:rPr>
          <w:sz w:val="24"/>
        </w:rPr>
        <w:t>lumbociatalgia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cervicalgia</w:t>
      </w:r>
      <w:r>
        <w:rPr>
          <w:spacing w:val="1"/>
          <w:sz w:val="24"/>
        </w:rPr>
        <w:t> </w:t>
      </w:r>
      <w:r>
        <w:rPr>
          <w:sz w:val="24"/>
        </w:rPr>
        <w:t>postraumatica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consecuencia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siniestro</w:t>
      </w:r>
      <w:r>
        <w:rPr>
          <w:spacing w:val="1"/>
          <w:sz w:val="24"/>
        </w:rPr>
        <w:t> </w:t>
      </w:r>
      <w:r>
        <w:rPr>
          <w:sz w:val="24"/>
        </w:rPr>
        <w:t>acaecido en fecha 19/07/16, y solicitó las prestaciones médicas correspondientes,</w:t>
      </w:r>
      <w:r>
        <w:rPr>
          <w:spacing w:val="1"/>
          <w:sz w:val="24"/>
        </w:rPr>
        <w:t> </w:t>
      </w:r>
      <w:r>
        <w:rPr>
          <w:sz w:val="24"/>
        </w:rPr>
        <w:t>y amplió demanda contra la Superintendencia de Seguros de la Nación como</w:t>
      </w:r>
      <w:r>
        <w:rPr>
          <w:spacing w:val="1"/>
          <w:sz w:val="24"/>
        </w:rPr>
        <w:t> </w:t>
      </w:r>
      <w:r>
        <w:rPr>
          <w:sz w:val="24"/>
        </w:rPr>
        <w:t>administradora del fondo de reserva de la LR.T., atento la liquidación de A.R.T.</w:t>
      </w:r>
      <w:r>
        <w:rPr>
          <w:spacing w:val="1"/>
          <w:sz w:val="24"/>
        </w:rPr>
        <w:t> </w:t>
      </w:r>
      <w:r>
        <w:rPr>
          <w:sz w:val="24"/>
        </w:rPr>
        <w:t>Interacción S.A.</w:t>
      </w:r>
    </w:p>
    <w:p>
      <w:pPr>
        <w:pStyle w:val="ListParagraph"/>
        <w:numPr>
          <w:ilvl w:val="0"/>
          <w:numId w:val="1"/>
        </w:numPr>
        <w:tabs>
          <w:tab w:pos="1948" w:val="left" w:leader="none"/>
        </w:tabs>
        <w:spacing w:line="240" w:lineRule="auto" w:before="4" w:after="0"/>
        <w:ind w:left="1948" w:right="0" w:hanging="418"/>
        <w:jc w:val="both"/>
        <w:rPr>
          <w:sz w:val="24"/>
        </w:rPr>
      </w:pPr>
      <w:r>
        <w:rPr>
          <w:sz w:val="24"/>
        </w:rPr>
        <w:t>Prevención</w:t>
      </w:r>
      <w:r>
        <w:rPr>
          <w:spacing w:val="70"/>
          <w:sz w:val="24"/>
        </w:rPr>
        <w:t> </w:t>
      </w:r>
      <w:r>
        <w:rPr>
          <w:sz w:val="24"/>
        </w:rPr>
        <w:t>Aseguradora  </w:t>
      </w:r>
      <w:r>
        <w:rPr>
          <w:spacing w:val="3"/>
          <w:sz w:val="24"/>
        </w:rPr>
        <w:t> </w:t>
      </w:r>
      <w:r>
        <w:rPr>
          <w:sz w:val="24"/>
        </w:rPr>
        <w:t>de  </w:t>
      </w:r>
      <w:r>
        <w:rPr>
          <w:spacing w:val="3"/>
          <w:sz w:val="24"/>
        </w:rPr>
        <w:t> </w:t>
      </w:r>
      <w:r>
        <w:rPr>
          <w:sz w:val="24"/>
        </w:rPr>
        <w:t>Riesgos   del  </w:t>
      </w:r>
      <w:r>
        <w:rPr>
          <w:spacing w:val="1"/>
          <w:sz w:val="24"/>
        </w:rPr>
        <w:t> </w:t>
      </w:r>
      <w:r>
        <w:rPr>
          <w:sz w:val="24"/>
        </w:rPr>
        <w:t>Trabajo  </w:t>
      </w:r>
      <w:r>
        <w:rPr>
          <w:spacing w:val="3"/>
          <w:sz w:val="24"/>
        </w:rPr>
        <w:t> </w:t>
      </w:r>
      <w:r>
        <w:rPr>
          <w:sz w:val="24"/>
        </w:rPr>
        <w:t>S.A.  </w:t>
      </w:r>
      <w:r>
        <w:rPr>
          <w:spacing w:val="3"/>
          <w:sz w:val="24"/>
        </w:rPr>
        <w:t> </w:t>
      </w:r>
      <w:r>
        <w:rPr>
          <w:sz w:val="24"/>
        </w:rPr>
        <w:t>en</w:t>
      </w:r>
    </w:p>
    <w:p>
      <w:pPr>
        <w:spacing w:after="0" w:line="240" w:lineRule="auto"/>
        <w:jc w:val="both"/>
        <w:rPr>
          <w:sz w:val="24"/>
        </w:rPr>
        <w:sectPr>
          <w:headerReference w:type="even" r:id="rId16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65" w:lineRule="auto"/>
        <w:ind w:left="1814" w:right="122"/>
        <w:jc w:val="both"/>
      </w:pPr>
      <w:r>
        <w:rPr/>
        <w:t>representación de la Superintendencia de Seguros de la Nación compareció y</w:t>
      </w:r>
      <w:r>
        <w:rPr>
          <w:spacing w:val="1"/>
        </w:rPr>
        <w:t> </w:t>
      </w:r>
      <w:r>
        <w:rPr/>
        <w:t>contestó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-gerenciadora-</w:t>
      </w:r>
      <w:r>
        <w:rPr>
          <w:spacing w:val="1"/>
        </w:rPr>
        <w:t> </w:t>
      </w:r>
      <w:r>
        <w:rPr/>
        <w:t>administradora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Fondo de Reserva de la L.R.T. (art. 34 L.R.T.), mediante una negativa general</w:t>
      </w:r>
      <w:r>
        <w:rPr>
          <w:spacing w:val="1"/>
        </w:rPr>
        <w:t> </w:t>
      </w:r>
      <w:r>
        <w:rPr/>
        <w:t>de 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 relatados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demanda.</w:t>
      </w:r>
    </w:p>
    <w:p>
      <w:pPr>
        <w:pStyle w:val="ListParagraph"/>
        <w:numPr>
          <w:ilvl w:val="0"/>
          <w:numId w:val="1"/>
        </w:numPr>
        <w:tabs>
          <w:tab w:pos="3554" w:val="left" w:leader="none"/>
        </w:tabs>
        <w:spacing w:line="465" w:lineRule="auto" w:before="3" w:after="0"/>
        <w:ind w:left="1814" w:right="110" w:firstLine="1416"/>
        <w:jc w:val="both"/>
        <w:rPr>
          <w:sz w:val="24"/>
        </w:rPr>
      </w:pPr>
      <w:r>
        <w:rPr>
          <w:sz w:val="24"/>
        </w:rPr>
        <w:t>En segundo lugar, y respecto al expediente n° 164/2017,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reclamante denunció ante Prevención A.R.T. S.A. -por medio fehaciente- que</w:t>
      </w:r>
      <w:r>
        <w:rPr>
          <w:spacing w:val="1"/>
          <w:sz w:val="24"/>
        </w:rPr>
        <w:t> </w:t>
      </w:r>
      <w:r>
        <w:rPr>
          <w:sz w:val="24"/>
        </w:rPr>
        <w:t>padece</w:t>
      </w:r>
      <w:r>
        <w:rPr>
          <w:spacing w:val="22"/>
          <w:sz w:val="24"/>
        </w:rPr>
        <w:t> </w:t>
      </w:r>
      <w:r>
        <w:rPr>
          <w:sz w:val="24"/>
        </w:rPr>
        <w:t>trastornos</w:t>
      </w:r>
      <w:r>
        <w:rPr>
          <w:spacing w:val="22"/>
          <w:sz w:val="24"/>
        </w:rPr>
        <w:t> </w:t>
      </w:r>
      <w:r>
        <w:rPr>
          <w:sz w:val="24"/>
        </w:rPr>
        <w:t>psiquiátricos,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A.R.T.</w:t>
      </w:r>
      <w:r>
        <w:rPr>
          <w:spacing w:val="22"/>
          <w:sz w:val="24"/>
        </w:rPr>
        <w:t> </w:t>
      </w:r>
      <w:r>
        <w:rPr>
          <w:sz w:val="24"/>
        </w:rPr>
        <w:t>expresó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recibió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denuncia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27 de diciembre de 2016, y rechazó la patología debido a que la empleadora no</w:t>
      </w:r>
      <w:r>
        <w:rPr>
          <w:spacing w:val="-64"/>
          <w:sz w:val="24"/>
        </w:rPr>
        <w:t> </w:t>
      </w:r>
      <w:r>
        <w:rPr>
          <w:sz w:val="24"/>
        </w:rPr>
        <w:t>poseía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vigente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A.R.T.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manifestación</w:t>
      </w:r>
      <w:r>
        <w:rPr>
          <w:spacing w:val="1"/>
          <w:sz w:val="24"/>
        </w:rPr>
        <w:t> </w:t>
      </w:r>
      <w:r>
        <w:rPr>
          <w:sz w:val="24"/>
        </w:rPr>
        <w:t>invalidante.</w:t>
      </w:r>
      <w:r>
        <w:rPr>
          <w:spacing w:val="1"/>
          <w:sz w:val="24"/>
        </w:rPr>
        <w:t> </w:t>
      </w:r>
      <w:r>
        <w:rPr>
          <w:sz w:val="24"/>
        </w:rPr>
        <w:t>Luego,</w:t>
      </w:r>
      <w:r>
        <w:rPr>
          <w:spacing w:val="1"/>
          <w:sz w:val="24"/>
        </w:rPr>
        <w:t> </w:t>
      </w:r>
      <w:r>
        <w:rPr>
          <w:sz w:val="24"/>
        </w:rPr>
        <w:t>compareció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Aseguradora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Riesgos del Trabajo S.A. en representación de la Superintendencia de Seguros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contestó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-gerenciadora-</w:t>
      </w:r>
      <w:r>
        <w:rPr>
          <w:spacing w:val="1"/>
          <w:sz w:val="24"/>
        </w:rPr>
        <w:t> </w:t>
      </w:r>
      <w:r>
        <w:rPr>
          <w:sz w:val="24"/>
        </w:rPr>
        <w:t>administradora</w:t>
      </w:r>
      <w:r>
        <w:rPr>
          <w:spacing w:val="-2"/>
          <w:sz w:val="24"/>
        </w:rPr>
        <w:t> </w:t>
      </w:r>
      <w:r>
        <w:rPr>
          <w:sz w:val="24"/>
        </w:rPr>
        <w:t>del Fondo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Reserva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L.R.T.</w:t>
      </w:r>
      <w:r>
        <w:rPr>
          <w:spacing w:val="-1"/>
          <w:sz w:val="24"/>
        </w:rPr>
        <w:t> </w:t>
      </w:r>
      <w:r>
        <w:rPr>
          <w:sz w:val="24"/>
        </w:rPr>
        <w:t>(art.</w:t>
      </w:r>
      <w:r>
        <w:rPr>
          <w:spacing w:val="-1"/>
          <w:sz w:val="24"/>
        </w:rPr>
        <w:t> </w:t>
      </w:r>
      <w:r>
        <w:rPr>
          <w:sz w:val="24"/>
        </w:rPr>
        <w:t>34 L.R.T.).</w:t>
      </w:r>
    </w:p>
    <w:p>
      <w:pPr>
        <w:pStyle w:val="BodyText"/>
        <w:spacing w:line="465" w:lineRule="auto" w:before="5"/>
        <w:ind w:left="1814" w:right="116" w:firstLine="1264"/>
        <w:jc w:val="both"/>
      </w:pPr>
      <w:r>
        <w:rPr/>
        <w:t>En este estado, observo que la gerenciadora no invocó ni probó que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A.R.T.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rechazado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siniestros</w:t>
      </w:r>
      <w:r>
        <w:rPr>
          <w:spacing w:val="1"/>
        </w:rPr>
        <w:t> </w:t>
      </w:r>
      <w:r>
        <w:rPr/>
        <w:t>denunciados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reclamante, a pesar que el art. 6 del decreto 717/96 les impone la obligación de</w:t>
      </w:r>
      <w:r>
        <w:rPr>
          <w:spacing w:val="1"/>
        </w:rPr>
        <w:t> </w:t>
      </w:r>
      <w:r>
        <w:rPr/>
        <w:t>expedirse en dicho sentido dentro de un plazo determinado bajo apercibimiento</w:t>
      </w:r>
      <w:r>
        <w:rPr>
          <w:spacing w:val="1"/>
        </w:rPr>
        <w:t> </w:t>
      </w:r>
      <w:r>
        <w:rPr/>
        <w:t>de tener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“aceptada”</w:t>
      </w:r>
      <w:r>
        <w:rPr>
          <w:spacing w:val="1"/>
        </w:rPr>
        <w:t> </w:t>
      </w:r>
      <w:r>
        <w:rPr/>
        <w:t>tácitamente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denuncias.</w:t>
      </w:r>
    </w:p>
    <w:p>
      <w:pPr>
        <w:pStyle w:val="BodyText"/>
        <w:spacing w:line="465" w:lineRule="auto" w:before="3"/>
        <w:ind w:left="1814" w:right="117" w:firstLine="1418"/>
        <w:jc w:val="both"/>
      </w:pPr>
      <w:r>
        <w:rPr/>
        <w:t>Dicho lo cual, corresponde tener por aceptadas las denuncias del</w:t>
      </w:r>
      <w:r>
        <w:rPr>
          <w:spacing w:val="1"/>
        </w:rPr>
        <w:t> </w:t>
      </w:r>
      <w:r>
        <w:rPr/>
        <w:t>accidente de marras y de la enfermedad profesional de acuerdo a lo expuesto</w:t>
      </w:r>
      <w:r>
        <w:rPr>
          <w:spacing w:val="1"/>
        </w:rPr>
        <w:t> </w:t>
      </w:r>
      <w:r>
        <w:rPr/>
        <w:t>precedentemente (art. 6 del decreto 717/96), por lo cual el </w:t>
      </w:r>
      <w:r>
        <w:rPr>
          <w:rFonts w:ascii="Arial" w:hAnsi="Arial"/>
          <w:i/>
        </w:rPr>
        <w:t>thema decidendum</w:t>
      </w:r>
      <w:r>
        <w:rPr>
          <w:rFonts w:ascii="Arial" w:hAnsi="Arial"/>
          <w:i/>
          <w:spacing w:val="1"/>
        </w:rPr>
        <w:t> </w:t>
      </w:r>
      <w:r>
        <w:rPr/>
        <w:t>de la litis que he de resolver, si el reclamante presenta incapacidad como</w:t>
      </w:r>
      <w:r>
        <w:rPr>
          <w:spacing w:val="1"/>
        </w:rPr>
        <w:t> </w:t>
      </w:r>
      <w:r>
        <w:rPr/>
        <w:t>consecuencia del accidente de trabajo sufrido por la misma el 19 de julio 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ocasionaron</w:t>
      </w:r>
      <w:r>
        <w:rPr>
          <w:spacing w:val="1"/>
        </w:rPr>
        <w:t> </w:t>
      </w:r>
      <w:r>
        <w:rPr/>
        <w:t>minusvalía.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reclamante padece trastornos psiquiátricos como enfermedad profesional en los</w:t>
      </w:r>
      <w:r>
        <w:rPr>
          <w:spacing w:val="-64"/>
        </w:rPr>
        <w:t> </w:t>
      </w:r>
      <w:r>
        <w:rPr/>
        <w:t>términos del art. 6 de la L.R.T., y si los mismos lo invalidan. En tercer lugar de</w:t>
      </w:r>
      <w:r>
        <w:rPr>
          <w:spacing w:val="1"/>
        </w:rPr>
        <w:t> </w:t>
      </w:r>
      <w:r>
        <w:rPr/>
        <w:t>corresponder,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procedencia y</w:t>
      </w:r>
      <w:r>
        <w:rPr>
          <w:spacing w:val="-1"/>
        </w:rPr>
        <w:t> </w:t>
      </w:r>
      <w:r>
        <w:rPr/>
        <w:t>alcance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-2"/>
        </w:rPr>
        <w:t> </w:t>
      </w:r>
      <w:r>
        <w:rPr/>
        <w:t>reclamada.</w:t>
      </w:r>
    </w:p>
    <w:p>
      <w:pPr>
        <w:spacing w:after="0" w:line="465" w:lineRule="auto"/>
        <w:jc w:val="both"/>
        <w:sectPr>
          <w:headerReference w:type="default" r:id="rId17"/>
          <w:footerReference w:type="default" r:id="rId18"/>
          <w:footerReference w:type="even" r:id="rId19"/>
          <w:pgSz w:w="12240" w:h="20160"/>
          <w:pgMar w:header="886" w:footer="1200" w:top="3400" w:bottom="1380" w:left="740" w:right="102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32" w:firstLine="1418"/>
        <w:jc w:val="both"/>
      </w:pPr>
      <w:r>
        <w:rPr>
          <w:rFonts w:ascii="Arial" w:hAnsi="Arial"/>
          <w:b/>
        </w:rPr>
        <w:t>2.- De las reglas del </w:t>
      </w:r>
      <w:r>
        <w:rPr>
          <w:rFonts w:ascii="Arial" w:hAnsi="Arial"/>
          <w:b/>
          <w:i/>
        </w:rPr>
        <w:t>“onus probandi”</w:t>
      </w:r>
      <w:r>
        <w:rPr>
          <w:rFonts w:ascii="Arial" w:hAnsi="Arial"/>
          <w:b/>
        </w:rPr>
        <w:t>: </w:t>
      </w:r>
      <w:r>
        <w:rPr/>
        <w:t>Es oportuno recordar la</w:t>
      </w:r>
      <w:r>
        <w:rPr>
          <w:spacing w:val="1"/>
        </w:rPr>
        <w:t> </w:t>
      </w:r>
      <w:r>
        <w:rPr/>
        <w:t>premisa que nos otorga el art. 59 del</w:t>
      </w:r>
      <w:r>
        <w:rPr>
          <w:spacing w:val="1"/>
        </w:rPr>
        <w:t> </w:t>
      </w:r>
      <w:r>
        <w:rPr/>
        <w:t>C.P.L. en cuanto a que la prueba deberá</w:t>
      </w:r>
      <w:r>
        <w:rPr>
          <w:spacing w:val="1"/>
        </w:rPr>
        <w:t> </w:t>
      </w:r>
      <w:r>
        <w:rPr/>
        <w:t>recaer sobre hechos controvertidos o de demostración necesaria, por lo que es</w:t>
      </w:r>
      <w:r>
        <w:rPr>
          <w:spacing w:val="1"/>
        </w:rPr>
        <w:t> </w:t>
      </w:r>
      <w:r>
        <w:rPr/>
        <w:t>menester indagar si las partes han dado cumplimiento a la misma, y en su caso,</w:t>
      </w:r>
      <w:r>
        <w:rPr>
          <w:spacing w:val="1"/>
        </w:rPr>
        <w:t> </w:t>
      </w:r>
      <w:r>
        <w:rPr/>
        <w:t>verificar los</w:t>
      </w:r>
      <w:r>
        <w:rPr>
          <w:spacing w:val="1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controversia.</w:t>
      </w:r>
    </w:p>
    <w:p>
      <w:pPr>
        <w:pStyle w:val="BodyText"/>
        <w:spacing w:line="465" w:lineRule="auto" w:before="3"/>
        <w:ind w:left="112" w:right="1538" w:firstLine="1418"/>
        <w:jc w:val="both"/>
      </w:pPr>
      <w:r>
        <w:rPr/>
        <w:t>Es función del jurista reconstruir el pasado para ver quién tiene razón</w:t>
      </w:r>
      <w:r>
        <w:rPr>
          <w:spacing w:val="-64"/>
        </w:rPr>
        <w:t> </w:t>
      </w:r>
      <w:r>
        <w:rPr/>
        <w:t>en el presente y según se haya distribuido la carga de la prueba, será la actividad</w:t>
      </w:r>
      <w:r>
        <w:rPr>
          <w:spacing w:val="1"/>
        </w:rPr>
        <w:t> </w:t>
      </w:r>
      <w:r>
        <w:rPr/>
        <w:t>que deba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parte</w:t>
      </w:r>
      <w:r>
        <w:rPr>
          <w:spacing w:val="66"/>
        </w:rPr>
        <w:t> </w:t>
      </w:r>
      <w:r>
        <w:rPr/>
        <w:t>tiene</w:t>
      </w:r>
      <w:r>
        <w:rPr>
          <w:spacing w:val="-64"/>
        </w:rPr>
        <w:t> </w:t>
      </w:r>
      <w:r>
        <w:rPr/>
        <w:t>interés en probar para obtener el éxito en el proceso y debe apuntar al objeto de la</w:t>
      </w:r>
      <w:r>
        <w:rPr>
          <w:spacing w:val="-64"/>
        </w:rPr>
        <w:t> </w:t>
      </w:r>
      <w:r>
        <w:rPr/>
        <w:t>prueba,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admitidos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notorios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controvertidos,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conducentes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dilucidación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litigio.</w:t>
      </w:r>
    </w:p>
    <w:p>
      <w:pPr>
        <w:pStyle w:val="BodyText"/>
        <w:spacing w:line="465" w:lineRule="auto" w:before="3"/>
        <w:ind w:left="112" w:right="1537" w:firstLine="1418"/>
        <w:jc w:val="both"/>
      </w:pPr>
      <w:r>
        <w:rPr/>
        <w:t>Asimismo corresponde rememorar que la selección y valoración de la</w:t>
      </w:r>
      <w:r>
        <w:rPr>
          <w:spacing w:val="-64"/>
        </w:rPr>
        <w:t> </w:t>
      </w:r>
      <w:r>
        <w:rPr/>
        <w:t>prueba constituyen facultades privativas del juez - de tal modo que ni siquiera está</w:t>
      </w:r>
      <w:r>
        <w:rPr>
          <w:spacing w:val="-64"/>
        </w:rPr>
        <w:t> </w:t>
      </w:r>
      <w:r>
        <w:rPr/>
        <w:t>obligado a valerse de la totalidad de la que haya sido rendida en autos, bastándole</w:t>
      </w:r>
      <w:r>
        <w:rPr>
          <w:spacing w:val="-64"/>
        </w:rPr>
        <w:t> </w:t>
      </w:r>
      <w:r>
        <w:rPr/>
        <w:t>con</w:t>
      </w:r>
      <w:r>
        <w:rPr>
          <w:spacing w:val="2"/>
        </w:rPr>
        <w:t> </w:t>
      </w:r>
      <w:r>
        <w:rPr/>
        <w:t>mencionar</w:t>
      </w:r>
      <w:r>
        <w:rPr>
          <w:spacing w:val="3"/>
        </w:rPr>
        <w:t> </w:t>
      </w:r>
      <w:r>
        <w:rPr/>
        <w:t>sólo</w:t>
      </w:r>
      <w:r>
        <w:rPr>
          <w:spacing w:val="2"/>
        </w:rPr>
        <w:t> </w:t>
      </w:r>
      <w:r>
        <w:rPr/>
        <w:t>aquélla</w:t>
      </w:r>
      <w:r>
        <w:rPr>
          <w:spacing w:val="5"/>
        </w:rPr>
        <w:t> </w:t>
      </w:r>
      <w:r>
        <w:rPr/>
        <w:t>que</w:t>
      </w:r>
      <w:r>
        <w:rPr>
          <w:spacing w:val="2"/>
        </w:rPr>
        <w:t> </w:t>
      </w:r>
      <w:r>
        <w:rPr/>
        <w:t>considere</w:t>
      </w:r>
      <w:r>
        <w:rPr>
          <w:spacing w:val="3"/>
        </w:rPr>
        <w:t> </w:t>
      </w:r>
      <w:r>
        <w:rPr/>
        <w:t>conducente</w:t>
      </w:r>
      <w:r>
        <w:rPr>
          <w:spacing w:val="2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resolución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litigio</w:t>
      </w:r>
    </w:p>
    <w:p>
      <w:pPr>
        <w:pStyle w:val="BodyText"/>
        <w:spacing w:before="3"/>
        <w:ind w:left="112"/>
        <w:jc w:val="both"/>
      </w:pPr>
      <w:r>
        <w:rPr/>
        <w:t>-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reemplazada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mero</w:t>
      </w:r>
      <w:r>
        <w:rPr>
          <w:spacing w:val="-3"/>
        </w:rPr>
        <w:t> </w:t>
      </w:r>
      <w:r>
        <w:rPr/>
        <w:t>criterio</w:t>
      </w:r>
      <w:r>
        <w:rPr>
          <w:spacing w:val="-2"/>
        </w:rPr>
        <w:t> </w:t>
      </w:r>
      <w:r>
        <w:rPr/>
        <w:t>divergente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7"/>
        <w:rPr>
          <w:sz w:val="22"/>
        </w:rPr>
      </w:pPr>
    </w:p>
    <w:p>
      <w:pPr>
        <w:spacing w:line="465" w:lineRule="auto" w:before="0"/>
        <w:ind w:left="112" w:right="1532" w:firstLine="1418"/>
        <w:jc w:val="both"/>
        <w:rPr>
          <w:sz w:val="24"/>
        </w:rPr>
      </w:pPr>
      <w:r>
        <w:rPr>
          <w:sz w:val="24"/>
        </w:rPr>
        <w:t>Tendré en cuenta la jurisprudencia de la Corte Suprema de Justicia</w:t>
      </w:r>
      <w:r>
        <w:rPr>
          <w:spacing w:val="1"/>
          <w:sz w:val="24"/>
        </w:rPr>
        <w:t> </w:t>
      </w:r>
      <w:r>
        <w:rPr>
          <w:sz w:val="24"/>
        </w:rPr>
        <w:t>de la Nación, en cuanto a </w:t>
      </w:r>
      <w:r>
        <w:rPr>
          <w:rFonts w:ascii="Arial" w:hAnsi="Arial"/>
          <w:i/>
          <w:sz w:val="24"/>
        </w:rPr>
        <w:t>“que no resulta necesario seguir a las partes en todas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cada una de sus argumentaciones, bastando hacerse cargo de las que resulten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conducentes para la resolución del litigio” </w:t>
      </w:r>
      <w:r>
        <w:rPr>
          <w:sz w:val="24"/>
        </w:rPr>
        <w:t>(cfr. Fallos, 272:225; 274:113; 276:132,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otros).</w:t>
      </w:r>
    </w:p>
    <w:p>
      <w:pPr>
        <w:spacing w:after="0" w:line="465" w:lineRule="auto"/>
        <w:jc w:val="both"/>
        <w:rPr>
          <w:sz w:val="24"/>
        </w:rPr>
        <w:sectPr>
          <w:headerReference w:type="even" r:id="rId20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112"/>
      </w:pPr>
      <w:r>
        <w:rPr/>
        <w:t>L.R.T.:</w:t>
      </w:r>
    </w:p>
    <w:p>
      <w:pPr>
        <w:spacing w:before="3"/>
        <w:ind w:left="111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3.-</w:t>
      </w:r>
      <w:r>
        <w:rPr>
          <w:rFonts w:ascii="Arial"/>
          <w:b/>
          <w:spacing w:val="17"/>
          <w:sz w:val="24"/>
        </w:rPr>
        <w:t> </w:t>
      </w:r>
      <w:r>
        <w:rPr>
          <w:rFonts w:ascii="Arial"/>
          <w:b/>
          <w:sz w:val="24"/>
        </w:rPr>
        <w:t>3.a.-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7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inconstitucionalidad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17"/>
          <w:sz w:val="24"/>
        </w:rPr>
        <w:t> </w:t>
      </w:r>
      <w:r>
        <w:rPr>
          <w:rFonts w:ascii="Arial"/>
          <w:b/>
          <w:sz w:val="24"/>
        </w:rPr>
        <w:t>arts.</w:t>
      </w:r>
      <w:r>
        <w:rPr>
          <w:rFonts w:ascii="Arial"/>
          <w:b/>
          <w:spacing w:val="17"/>
          <w:sz w:val="24"/>
        </w:rPr>
        <w:t> </w:t>
      </w:r>
      <w:r>
        <w:rPr>
          <w:rFonts w:ascii="Arial"/>
          <w:b/>
          <w:sz w:val="24"/>
        </w:rPr>
        <w:t>8.3,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21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22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la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98"/>
        <w:ind w:left="111"/>
      </w:pPr>
      <w:r>
        <w:rPr/>
        <w:t>Toda</w:t>
      </w:r>
      <w:r>
        <w:rPr>
          <w:spacing w:val="18"/>
        </w:rPr>
        <w:t> </w:t>
      </w:r>
      <w:r>
        <w:rPr/>
        <w:t>vez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reclamante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concurrió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Comisiones</w:t>
      </w:r>
      <w:r>
        <w:rPr>
          <w:spacing w:val="18"/>
        </w:rPr>
        <w:t> </w:t>
      </w:r>
      <w:r>
        <w:rPr/>
        <w:t>Médicas</w:t>
      </w:r>
    </w:p>
    <w:p>
      <w:pPr>
        <w:spacing w:after="0"/>
        <w:sectPr>
          <w:type w:val="continuous"/>
          <w:pgSz w:w="12240" w:h="20160"/>
          <w:pgMar w:top="3400" w:bottom="1380" w:left="740" w:right="1020"/>
          <w:cols w:num="2" w:equalWidth="0">
            <w:col w:w="896" w:space="522"/>
            <w:col w:w="9062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465" w:lineRule="auto" w:before="92"/>
        <w:ind w:left="112" w:right="1544"/>
        <w:jc w:val="both"/>
      </w:pPr>
      <w:r>
        <w:rPr/>
        <w:t>Jurisdiccionales, dependientes de la Superintendencias de Riesgos de Trabajo de</w:t>
      </w:r>
      <w:r>
        <w:rPr>
          <w:spacing w:val="1"/>
        </w:rPr>
        <w:t> </w:t>
      </w:r>
      <w:r>
        <w:rPr/>
        <w:t>la Nación, según lo establecen los artículos 8.3, 21 y 22 de la L.R.T., normas que</w:t>
      </w:r>
      <w:r>
        <w:rPr>
          <w:spacing w:val="1"/>
        </w:rPr>
        <w:t> </w:t>
      </w:r>
      <w:r>
        <w:rPr/>
        <w:t>impiden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presentación</w:t>
      </w:r>
      <w:r>
        <w:rPr>
          <w:spacing w:val="13"/>
        </w:rPr>
        <w:t> </w:t>
      </w:r>
      <w:r>
        <w:rPr/>
        <w:t>judicial</w:t>
      </w:r>
      <w:r>
        <w:rPr>
          <w:spacing w:val="15"/>
        </w:rPr>
        <w:t> </w:t>
      </w:r>
      <w:r>
        <w:rPr/>
        <w:t>como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que</w:t>
      </w:r>
      <w:r>
        <w:rPr>
          <w:spacing w:val="15"/>
        </w:rPr>
        <w:t> </w:t>
      </w:r>
      <w:r>
        <w:rPr/>
        <w:t>nos</w:t>
      </w:r>
      <w:r>
        <w:rPr>
          <w:spacing w:val="14"/>
        </w:rPr>
        <w:t> </w:t>
      </w:r>
      <w:r>
        <w:rPr/>
        <w:t>ocupa,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que,</w:t>
      </w:r>
      <w:r>
        <w:rPr>
          <w:spacing w:val="12"/>
        </w:rPr>
        <w:t> </w:t>
      </w:r>
      <w:r>
        <w:rPr/>
        <w:t>tampoco</w:t>
      </w:r>
      <w:r>
        <w:rPr>
          <w:spacing w:val="13"/>
        </w:rPr>
        <w:t> </w:t>
      </w:r>
      <w:r>
        <w:rPr/>
        <w:t>formuló</w:t>
      </w:r>
    </w:p>
    <w:p>
      <w:pPr>
        <w:spacing w:after="0" w:line="465" w:lineRule="auto"/>
        <w:jc w:val="both"/>
        <w:sectPr>
          <w:type w:val="continuous"/>
          <w:pgSz w:w="12240" w:h="20160"/>
          <w:pgMar w:top="3400" w:bottom="138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65" w:lineRule="auto"/>
        <w:ind w:left="1814" w:right="123"/>
        <w:jc w:val="both"/>
      </w:pPr>
      <w:r>
        <w:rPr/>
        <w:t>cuestionamiento alguno en torno a ese impedimento, a la luz de la Constitución</w:t>
      </w:r>
      <w:r>
        <w:rPr>
          <w:spacing w:val="1"/>
        </w:rPr>
        <w:t> </w:t>
      </w:r>
      <w:r>
        <w:rPr/>
        <w:t>Nacional, de las normas individualizadas resulta necesario efectuar el control de</w:t>
      </w:r>
      <w:r>
        <w:rPr>
          <w:spacing w:val="-64"/>
        </w:rPr>
        <w:t> </w:t>
      </w:r>
      <w:r>
        <w:rPr/>
        <w:t>constitucionalidad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oficio, y</w:t>
      </w:r>
      <w:r>
        <w:rPr>
          <w:spacing w:val="-2"/>
        </w:rPr>
        <w:t> </w:t>
      </w:r>
      <w:r>
        <w:rPr/>
        <w:t>así lo</w:t>
      </w:r>
      <w:r>
        <w:rPr>
          <w:spacing w:val="-2"/>
        </w:rPr>
        <w:t> </w:t>
      </w:r>
      <w:r>
        <w:rPr/>
        <w:t>efectuaré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continuación.</w:t>
      </w:r>
    </w:p>
    <w:p>
      <w:pPr>
        <w:pStyle w:val="BodyText"/>
        <w:spacing w:line="465" w:lineRule="auto" w:before="2"/>
        <w:ind w:left="1814" w:right="110" w:firstLine="1420"/>
        <w:jc w:val="both"/>
      </w:pPr>
      <w:r>
        <w:rPr/>
        <w:t>Haciendo un homenaje a la brevedad, y en concordancia con la</w:t>
      </w:r>
      <w:r>
        <w:rPr>
          <w:spacing w:val="1"/>
        </w:rPr>
        <w:t> </w:t>
      </w:r>
      <w:r>
        <w:rPr/>
        <w:t>pacífica doctrina que se ha establecido a nivel nacional del precedente de 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“Castillo,</w:t>
      </w:r>
      <w:r>
        <w:rPr>
          <w:spacing w:val="66"/>
        </w:rPr>
        <w:t> </w:t>
      </w:r>
      <w:r>
        <w:rPr/>
        <w:t>Ángel</w:t>
      </w:r>
      <w:r>
        <w:rPr>
          <w:spacing w:val="-64"/>
        </w:rPr>
        <w:t> </w:t>
      </w:r>
      <w:r>
        <w:rPr/>
        <w:t>Santos</w:t>
      </w:r>
      <w:r>
        <w:rPr>
          <w:spacing w:val="1"/>
        </w:rPr>
        <w:t> </w:t>
      </w:r>
      <w:r>
        <w:rPr/>
        <w:t>c. Cerámica</w:t>
      </w:r>
      <w:r>
        <w:rPr>
          <w:spacing w:val="1"/>
        </w:rPr>
        <w:t> </w:t>
      </w:r>
      <w:r>
        <w:rPr/>
        <w:t>Alberdi</w:t>
      </w:r>
      <w:r>
        <w:rPr>
          <w:spacing w:val="1"/>
        </w:rPr>
        <w:t> </w:t>
      </w:r>
      <w:r>
        <w:rPr/>
        <w:t>S.A.”</w:t>
      </w:r>
      <w:r>
        <w:rPr>
          <w:spacing w:val="1"/>
        </w:rPr>
        <w:t> </w:t>
      </w:r>
      <w:r>
        <w:rPr/>
        <w:t>(Fallos</w:t>
      </w:r>
      <w:r>
        <w:rPr>
          <w:spacing w:val="1"/>
        </w:rPr>
        <w:t> </w:t>
      </w:r>
      <w:r>
        <w:rPr/>
        <w:t>327:3610)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adhiero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me</w:t>
      </w:r>
      <w:r>
        <w:rPr>
          <w:spacing w:val="-64"/>
        </w:rPr>
        <w:t> </w:t>
      </w:r>
      <w:r>
        <w:rPr/>
        <w:t>remito, en virtud de la cual corresponde declarar la inconstitucionalidad de las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indicadas</w:t>
      </w:r>
      <w:r>
        <w:rPr>
          <w:spacing w:val="1"/>
        </w:rPr>
        <w:t> </w:t>
      </w:r>
      <w:r>
        <w:rPr/>
        <w:t>precedentemente.</w:t>
      </w:r>
    </w:p>
    <w:p>
      <w:pPr>
        <w:pStyle w:val="BodyText"/>
        <w:spacing w:line="465" w:lineRule="auto" w:before="4"/>
        <w:ind w:left="1814" w:right="122" w:firstLine="1420"/>
        <w:jc w:val="both"/>
      </w:pPr>
      <w:r>
        <w:rPr/>
        <w:t>En consonancia con lo expuesto precedentemente, teniendo en</w:t>
      </w:r>
      <w:r>
        <w:rPr>
          <w:spacing w:val="1"/>
        </w:rPr>
        <w:t> </w:t>
      </w:r>
      <w:r>
        <w:rPr/>
        <w:t>consideración que las normas cuestionadas imponen al trabajador la condición</w:t>
      </w:r>
      <w:r>
        <w:rPr>
          <w:spacing w:val="1"/>
        </w:rPr>
        <w:t> </w:t>
      </w:r>
      <w:r>
        <w:rPr/>
        <w:t>de someterse al trámite de rigor ante las Comisiones Médicas Jurisdiccionales,</w:t>
      </w:r>
      <w:r>
        <w:rPr>
          <w:spacing w:val="1"/>
        </w:rPr>
        <w:t> </w:t>
      </w:r>
      <w:r>
        <w:rPr/>
        <w:t>me</w:t>
      </w:r>
      <w:r>
        <w:rPr>
          <w:spacing w:val="-3"/>
        </w:rPr>
        <w:t> </w:t>
      </w:r>
      <w:r>
        <w:rPr/>
        <w:t>pronunciaré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 inconstitucionalidad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arts.</w:t>
      </w:r>
      <w:r>
        <w:rPr>
          <w:spacing w:val="-1"/>
        </w:rPr>
        <w:t> </w:t>
      </w:r>
      <w:r>
        <w:rPr/>
        <w:t>8.3,</w:t>
      </w:r>
      <w:r>
        <w:rPr>
          <w:spacing w:val="-4"/>
        </w:rPr>
        <w:t> </w:t>
      </w:r>
      <w:r>
        <w:rPr/>
        <w:t>21</w:t>
      </w:r>
      <w:r>
        <w:rPr>
          <w:spacing w:val="-2"/>
        </w:rPr>
        <w:t> </w:t>
      </w:r>
      <w:r>
        <w:rPr/>
        <w:t>y 22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L.R.T.</w:t>
      </w:r>
    </w:p>
    <w:p>
      <w:pPr>
        <w:pStyle w:val="BodyText"/>
        <w:spacing w:line="465" w:lineRule="auto" w:before="2"/>
        <w:ind w:left="1814" w:right="116" w:firstLine="1420"/>
        <w:jc w:val="both"/>
      </w:pPr>
      <w:r>
        <w:rPr>
          <w:rFonts w:ascii="Arial" w:hAnsi="Arial"/>
          <w:b/>
        </w:rPr>
        <w:t>3.b.- Del art. 46.1 L.R.T.: </w:t>
      </w:r>
      <w:r>
        <w:rPr/>
        <w:t>En relación al pedido de declaración de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L.R.T.</w:t>
      </w:r>
      <w:r>
        <w:rPr>
          <w:spacing w:val="1"/>
        </w:rPr>
        <w:t> </w:t>
      </w:r>
      <w:r>
        <w:rPr/>
        <w:t>considero</w:t>
      </w:r>
      <w:r>
        <w:rPr>
          <w:spacing w:val="1"/>
        </w:rPr>
        <w:t> </w:t>
      </w:r>
      <w:r>
        <w:rPr/>
        <w:t>que,</w:t>
      </w:r>
      <w:r>
        <w:rPr>
          <w:spacing w:val="-64"/>
        </w:rPr>
        <w:t> </w:t>
      </w:r>
      <w:r>
        <w:rPr/>
        <w:t>teniendo en cuenta que no se ha probado en autos que el reclamante haya</w:t>
      </w:r>
      <w:r>
        <w:rPr>
          <w:spacing w:val="1"/>
        </w:rPr>
        <w:t> </w:t>
      </w:r>
      <w:r>
        <w:rPr/>
        <w:t>acudido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Superintendencia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cumplimentar el trámite respectivo para la declaración de la existencia de las</w:t>
      </w:r>
      <w:r>
        <w:rPr>
          <w:spacing w:val="1"/>
        </w:rPr>
        <w:t> </w:t>
      </w:r>
      <w:r>
        <w:rPr/>
        <w:t>consecuencias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19"/>
        </w:rPr>
        <w:t> </w:t>
      </w:r>
      <w:r>
        <w:rPr/>
        <w:t>salud,</w:t>
      </w:r>
      <w:r>
        <w:rPr>
          <w:spacing w:val="22"/>
        </w:rPr>
        <w:t> </w:t>
      </w:r>
      <w:r>
        <w:rPr/>
        <w:t>fruto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infortunio</w:t>
      </w:r>
      <w:r>
        <w:rPr>
          <w:spacing w:val="21"/>
        </w:rPr>
        <w:t> </w:t>
      </w:r>
      <w:r>
        <w:rPr/>
        <w:t>base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litis,</w:t>
      </w:r>
      <w:r>
        <w:rPr>
          <w:spacing w:val="20"/>
        </w:rPr>
        <w:t> </w:t>
      </w:r>
      <w:r>
        <w:rPr/>
        <w:t>tampoco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que</w:t>
      </w:r>
      <w:r>
        <w:rPr>
          <w:spacing w:val="-64"/>
        </w:rPr>
        <w:t> </w:t>
      </w:r>
      <w:r>
        <w:rPr/>
        <w:t>se determine su invalidez laboral, lo que implica que dicho organismo no ha</w:t>
      </w:r>
      <w:r>
        <w:rPr>
          <w:spacing w:val="1"/>
        </w:rPr>
        <w:t> </w:t>
      </w:r>
      <w:r>
        <w:rPr/>
        <w:t>emitido pronunciamiento alguno, mal puede considerarse que pesaba sobre la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recurrir</w:t>
      </w:r>
      <w:r>
        <w:rPr>
          <w:spacing w:val="1"/>
        </w:rPr>
        <w:t> </w:t>
      </w:r>
      <w:r>
        <w:rPr/>
        <w:t>decisión -no</w:t>
      </w:r>
      <w:r>
        <w:rPr>
          <w:spacing w:val="1"/>
        </w:rPr>
        <w:t> </w:t>
      </w:r>
      <w:r>
        <w:rPr/>
        <w:t>emitida-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64"/>
        </w:rPr>
        <w:t> </w:t>
      </w:r>
      <w:r>
        <w:rPr/>
        <w:t>Médica Central y/o la Justicia Federal respectiva, razón por la cual el planteo</w:t>
      </w:r>
      <w:r>
        <w:rPr>
          <w:spacing w:val="1"/>
        </w:rPr>
        <w:t> </w:t>
      </w:r>
      <w:r>
        <w:rPr/>
        <w:t>formulado (invalidez constitucional del apartado 1.- del art. 46 de la L.R.T.) debe</w:t>
      </w:r>
      <w:r>
        <w:rPr>
          <w:spacing w:val="-64"/>
        </w:rPr>
        <w:t> </w:t>
      </w:r>
      <w:r>
        <w:rPr/>
        <w:t>considerarse</w:t>
      </w:r>
      <w:r>
        <w:rPr>
          <w:spacing w:val="-2"/>
        </w:rPr>
        <w:t> </w:t>
      </w:r>
      <w:r>
        <w:rPr/>
        <w:t>abstracto.</w:t>
      </w:r>
    </w:p>
    <w:p>
      <w:pPr>
        <w:pStyle w:val="BodyText"/>
        <w:spacing w:before="8"/>
        <w:ind w:left="3234"/>
        <w:jc w:val="both"/>
      </w:pPr>
      <w:r>
        <w:rPr/>
        <w:t>Ello,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cuanto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nuestro</w:t>
      </w:r>
      <w:r>
        <w:rPr>
          <w:spacing w:val="55"/>
        </w:rPr>
        <w:t> </w:t>
      </w:r>
      <w:r>
        <w:rPr/>
        <w:t>ordenamiento</w:t>
      </w:r>
      <w:r>
        <w:rPr>
          <w:spacing w:val="54"/>
        </w:rPr>
        <w:t> </w:t>
      </w:r>
      <w:r>
        <w:rPr/>
        <w:t>jurídico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control</w:t>
      </w:r>
      <w:r>
        <w:rPr>
          <w:spacing w:val="54"/>
        </w:rPr>
        <w:t> </w:t>
      </w:r>
      <w:r>
        <w:rPr/>
        <w:t>de</w:t>
      </w:r>
    </w:p>
    <w:p>
      <w:pPr>
        <w:spacing w:after="0"/>
        <w:jc w:val="both"/>
        <w:sectPr>
          <w:headerReference w:type="default" r:id="rId21"/>
          <w:footerReference w:type="default" r:id="rId22"/>
          <w:footerReference w:type="even" r:id="rId23"/>
          <w:pgSz w:w="12240" w:h="20160"/>
          <w:pgMar w:header="886" w:footer="1200" w:top="3400" w:bottom="1380" w:left="740" w:right="102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40"/>
        <w:jc w:val="both"/>
      </w:pPr>
      <w:r>
        <w:rPr/>
        <w:t>constitucional</w:t>
      </w:r>
      <w:r>
        <w:rPr>
          <w:spacing w:val="65"/>
        </w:rPr>
        <w:t> </w:t>
      </w:r>
      <w:r>
        <w:rPr/>
        <w:t>difuso,</w:t>
      </w:r>
      <w:r>
        <w:rPr>
          <w:spacing w:val="63"/>
        </w:rPr>
        <w:t> </w:t>
      </w:r>
      <w:r>
        <w:rPr/>
        <w:t>exige</w:t>
      </w:r>
      <w:r>
        <w:rPr>
          <w:spacing w:val="62"/>
        </w:rPr>
        <w:t> </w:t>
      </w:r>
      <w:r>
        <w:rPr/>
        <w:t>que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proceda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declaración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invalidez</w:t>
      </w:r>
      <w:r>
        <w:rPr>
          <w:spacing w:val="-64"/>
        </w:rPr>
        <w:t> </w:t>
      </w:r>
      <w:r>
        <w:rPr/>
        <w:t>constitucional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una</w:t>
      </w:r>
      <w:r>
        <w:rPr>
          <w:spacing w:val="12"/>
        </w:rPr>
        <w:t> </w:t>
      </w:r>
      <w:r>
        <w:rPr/>
        <w:t>norma</w:t>
      </w:r>
      <w:r>
        <w:rPr>
          <w:spacing w:val="15"/>
        </w:rPr>
        <w:t> </w:t>
      </w:r>
      <w:r>
        <w:rPr/>
        <w:t>jurídica,</w:t>
      </w:r>
      <w:r>
        <w:rPr>
          <w:spacing w:val="11"/>
        </w:rPr>
        <w:t> </w:t>
      </w:r>
      <w:r>
        <w:rPr/>
        <w:t>debe</w:t>
      </w:r>
      <w:r>
        <w:rPr>
          <w:spacing w:val="14"/>
        </w:rPr>
        <w:t> </w:t>
      </w:r>
      <w:r>
        <w:rPr/>
        <w:t>existir,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caso</w:t>
      </w:r>
      <w:r>
        <w:rPr>
          <w:spacing w:val="13"/>
        </w:rPr>
        <w:t> </w:t>
      </w:r>
      <w:r>
        <w:rPr/>
        <w:t>concreto,</w:t>
      </w:r>
      <w:r>
        <w:rPr>
          <w:spacing w:val="13"/>
        </w:rPr>
        <w:t> </w:t>
      </w:r>
      <w:r>
        <w:rPr/>
        <w:t>una</w:t>
      </w:r>
      <w:r>
        <w:rPr>
          <w:spacing w:val="14"/>
        </w:rPr>
        <w:t> </w:t>
      </w:r>
      <w:r>
        <w:rPr/>
        <w:t>lesión</w:t>
      </w:r>
      <w:r>
        <w:rPr>
          <w:spacing w:val="-64"/>
        </w:rPr>
        <w:t> </w:t>
      </w:r>
      <w:r>
        <w:rPr/>
        <w:t>a</w:t>
      </w:r>
      <w:r>
        <w:rPr>
          <w:spacing w:val="59"/>
        </w:rPr>
        <w:t> </w:t>
      </w:r>
      <w:r>
        <w:rPr/>
        <w:t>un</w:t>
      </w:r>
      <w:r>
        <w:rPr>
          <w:spacing w:val="59"/>
        </w:rPr>
        <w:t> </w:t>
      </w:r>
      <w:r>
        <w:rPr/>
        <w:t>derecho</w:t>
      </w:r>
      <w:r>
        <w:rPr>
          <w:spacing w:val="59"/>
        </w:rPr>
        <w:t> </w:t>
      </w:r>
      <w:r>
        <w:rPr/>
        <w:t>o</w:t>
      </w:r>
      <w:r>
        <w:rPr>
          <w:spacing w:val="59"/>
        </w:rPr>
        <w:t> </w:t>
      </w:r>
      <w:r>
        <w:rPr/>
        <w:t>garantía</w:t>
      </w:r>
      <w:r>
        <w:rPr>
          <w:spacing w:val="61"/>
        </w:rPr>
        <w:t> </w:t>
      </w:r>
      <w:r>
        <w:rPr/>
        <w:t>consagrados</w:t>
      </w:r>
      <w:r>
        <w:rPr>
          <w:spacing w:val="61"/>
        </w:rPr>
        <w:t> </w:t>
      </w:r>
      <w:r>
        <w:rPr/>
        <w:t>en</w:t>
      </w:r>
      <w:r>
        <w:rPr>
          <w:spacing w:val="62"/>
        </w:rPr>
        <w:t> </w:t>
      </w:r>
      <w:r>
        <w:rPr/>
        <w:t>la</w:t>
      </w:r>
      <w:r>
        <w:rPr>
          <w:spacing w:val="59"/>
        </w:rPr>
        <w:t> </w:t>
      </w:r>
      <w:r>
        <w:rPr/>
        <w:t>carta</w:t>
      </w:r>
      <w:r>
        <w:rPr>
          <w:spacing w:val="59"/>
        </w:rPr>
        <w:t> </w:t>
      </w:r>
      <w:r>
        <w:rPr/>
        <w:t>magna,</w:t>
      </w:r>
      <w:r>
        <w:rPr>
          <w:spacing w:val="60"/>
        </w:rPr>
        <w:t> </w:t>
      </w:r>
      <w:r>
        <w:rPr/>
        <w:t>y</w:t>
      </w:r>
      <w:r>
        <w:rPr>
          <w:spacing w:val="59"/>
        </w:rPr>
        <w:t> </w:t>
      </w:r>
      <w:r>
        <w:rPr/>
        <w:t>que,</w:t>
      </w:r>
      <w:r>
        <w:rPr>
          <w:spacing w:val="58"/>
        </w:rPr>
        <w:t> </w:t>
      </w:r>
      <w:r>
        <w:rPr/>
        <w:t>la</w:t>
      </w:r>
      <w:r>
        <w:rPr>
          <w:spacing w:val="60"/>
        </w:rPr>
        <w:t> </w:t>
      </w:r>
      <w:r>
        <w:rPr/>
        <w:t>situación</w:t>
      </w:r>
      <w:r>
        <w:rPr>
          <w:spacing w:val="-65"/>
        </w:rPr>
        <w:t> </w:t>
      </w:r>
      <w:r>
        <w:rPr/>
        <w:t>aludida carece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evidencia de</w:t>
      </w:r>
      <w:r>
        <w:rPr>
          <w:spacing w:val="-1"/>
        </w:rPr>
        <w:t> </w:t>
      </w:r>
      <w:r>
        <w:rPr/>
        <w:t>perjuicio alguno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sentido.</w:t>
      </w:r>
    </w:p>
    <w:p>
      <w:pPr>
        <w:pStyle w:val="BodyText"/>
        <w:spacing w:line="465" w:lineRule="auto" w:before="2"/>
        <w:ind w:left="112" w:right="1528" w:firstLine="1422"/>
        <w:jc w:val="both"/>
      </w:pPr>
      <w:r>
        <w:rPr>
          <w:rFonts w:ascii="Arial" w:hAnsi="Arial"/>
          <w:b/>
        </w:rPr>
        <w:t>3.c.- De las demás inconstitucionalidades planteadas:</w:t>
      </w:r>
      <w:r>
        <w:rPr>
          <w:rFonts w:ascii="Arial" w:hAnsi="Arial"/>
          <w:b/>
          <w:spacing w:val="1"/>
        </w:rPr>
        <w:t> </w:t>
      </w:r>
      <w:r>
        <w:rPr/>
        <w:t>adelanto</w:t>
      </w:r>
      <w:r>
        <w:rPr>
          <w:spacing w:val="1"/>
        </w:rPr>
        <w:t> </w:t>
      </w:r>
      <w:r>
        <w:rPr/>
        <w:t>que dicha petición no ha de prosperar. Esto es así debido a que el actor no</w:t>
      </w:r>
      <w:r>
        <w:rPr>
          <w:spacing w:val="1"/>
        </w:rPr>
        <w:t> </w:t>
      </w:r>
      <w:r>
        <w:rPr/>
        <w:t>acreditó acabadamente el perjuicio que según sus dichos le causaría la aplicación</w:t>
      </w:r>
      <w:r>
        <w:rPr>
          <w:spacing w:val="1"/>
        </w:rPr>
        <w:t> </w:t>
      </w:r>
      <w:r>
        <w:rPr/>
        <w:t>de la normativa cuestionada ni que tales normas resulten aplicables al caso de</w:t>
      </w:r>
      <w:r>
        <w:rPr>
          <w:spacing w:val="1"/>
        </w:rPr>
        <w:t> </w:t>
      </w:r>
      <w:r>
        <w:rPr/>
        <w:t>autos.</w:t>
      </w:r>
    </w:p>
    <w:p>
      <w:pPr>
        <w:pStyle w:val="BodyText"/>
        <w:spacing w:line="465" w:lineRule="auto" w:before="3"/>
        <w:ind w:left="112" w:right="1543" w:firstLine="1418"/>
        <w:jc w:val="both"/>
      </w:pPr>
      <w:r>
        <w:rPr/>
        <w:t>Si</w:t>
      </w:r>
      <w:r>
        <w:rPr>
          <w:spacing w:val="42"/>
        </w:rPr>
        <w:t> </w:t>
      </w:r>
      <w:r>
        <w:rPr/>
        <w:t>lo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pretende</w:t>
      </w:r>
      <w:r>
        <w:rPr>
          <w:spacing w:val="40"/>
        </w:rPr>
        <w:t> </w:t>
      </w:r>
      <w:r>
        <w:rPr/>
        <w:t>es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declaración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inconstitucionalidad</w:t>
      </w:r>
      <w:r>
        <w:rPr>
          <w:spacing w:val="42"/>
        </w:rPr>
        <w:t> </w:t>
      </w:r>
      <w:r>
        <w:rPr/>
        <w:t>de</w:t>
      </w:r>
      <w:r>
        <w:rPr>
          <w:spacing w:val="-64"/>
        </w:rPr>
        <w:t> </w:t>
      </w:r>
      <w:r>
        <w:rPr/>
        <w:t>una norma es preciso demostrar el agravio o perjuicio concreto que irroga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damnificado.</w:t>
      </w:r>
    </w:p>
    <w:p>
      <w:pPr>
        <w:pStyle w:val="BodyText"/>
        <w:spacing w:line="465" w:lineRule="auto" w:before="2"/>
        <w:ind w:left="112" w:right="1542" w:firstLine="1422"/>
        <w:jc w:val="both"/>
      </w:pPr>
      <w:r>
        <w:rPr/>
        <w:t>No es posible soslayar que la declaración de inconstitucionalidad de</w:t>
      </w:r>
      <w:r>
        <w:rPr>
          <w:spacing w:val="1"/>
        </w:rPr>
        <w:t> </w:t>
      </w:r>
      <w:r>
        <w:rPr/>
        <w:t>una ley es un acto de suma gravedad institucional y la última ratio del orden</w:t>
      </w:r>
      <w:r>
        <w:rPr>
          <w:spacing w:val="1"/>
        </w:rPr>
        <w:t> </w:t>
      </w:r>
      <w:r>
        <w:rPr/>
        <w:t>jurídico</w:t>
      </w:r>
      <w:r>
        <w:rPr>
          <w:spacing w:val="15"/>
        </w:rPr>
        <w:t> </w:t>
      </w:r>
      <w:r>
        <w:rPr/>
        <w:t>(Fallos:</w:t>
      </w:r>
      <w:r>
        <w:rPr>
          <w:spacing w:val="15"/>
        </w:rPr>
        <w:t> </w:t>
      </w:r>
      <w:r>
        <w:rPr/>
        <w:t>303:248,</w:t>
      </w:r>
      <w:r>
        <w:rPr>
          <w:spacing w:val="15"/>
        </w:rPr>
        <w:t> </w:t>
      </w:r>
      <w:r>
        <w:rPr/>
        <w:t>1708,</w:t>
      </w:r>
      <w:r>
        <w:rPr>
          <w:spacing w:val="17"/>
        </w:rPr>
        <w:t> </w:t>
      </w:r>
      <w:r>
        <w:rPr/>
        <w:t>1776;</w:t>
      </w:r>
      <w:r>
        <w:rPr>
          <w:spacing w:val="15"/>
        </w:rPr>
        <w:t> </w:t>
      </w:r>
      <w:r>
        <w:rPr/>
        <w:t>306:1597;</w:t>
      </w:r>
      <w:r>
        <w:rPr>
          <w:spacing w:val="15"/>
        </w:rPr>
        <w:t> </w:t>
      </w:r>
      <w:r>
        <w:rPr/>
        <w:t>316:842;</w:t>
      </w:r>
      <w:r>
        <w:rPr>
          <w:spacing w:val="15"/>
        </w:rPr>
        <w:t> </w:t>
      </w:r>
      <w:r>
        <w:rPr/>
        <w:t>302:1666;</w:t>
      </w:r>
      <w:r>
        <w:rPr>
          <w:spacing w:val="15"/>
        </w:rPr>
        <w:t> </w:t>
      </w:r>
      <w:r>
        <w:rPr/>
        <w:t>310:211)</w:t>
      </w:r>
      <w:r>
        <w:rPr>
          <w:spacing w:val="16"/>
        </w:rPr>
        <w:t> </w:t>
      </w:r>
      <w:r>
        <w:rPr/>
        <w:t>por</w:t>
      </w:r>
    </w:p>
    <w:p>
      <w:pPr>
        <w:pStyle w:val="BodyText"/>
        <w:spacing w:line="465" w:lineRule="auto" w:before="2"/>
        <w:ind w:left="112" w:right="1550"/>
        <w:jc w:val="both"/>
      </w:pPr>
      <w:r>
        <w:rPr/>
        <w:t>lo que requiere que la repugnancia con la cláusula constitucional que se invoca</w:t>
      </w:r>
      <w:r>
        <w:rPr>
          <w:spacing w:val="1"/>
        </w:rPr>
        <w:t> </w:t>
      </w:r>
      <w:r>
        <w:rPr/>
        <w:t>sea</w:t>
      </w:r>
      <w:r>
        <w:rPr>
          <w:spacing w:val="-3"/>
        </w:rPr>
        <w:t> </w:t>
      </w:r>
      <w:r>
        <w:rPr/>
        <w:t>manifiesta,</w:t>
      </w:r>
      <w:r>
        <w:rPr>
          <w:spacing w:val="-1"/>
        </w:rPr>
        <w:t> </w:t>
      </w:r>
      <w:r>
        <w:rPr/>
        <w:t>clara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indudable</w:t>
      </w:r>
      <w:r>
        <w:rPr>
          <w:spacing w:val="-2"/>
        </w:rPr>
        <w:t> </w:t>
      </w:r>
      <w:r>
        <w:rPr/>
        <w:t>(Fallos:</w:t>
      </w:r>
      <w:r>
        <w:rPr>
          <w:spacing w:val="-1"/>
        </w:rPr>
        <w:t> </w:t>
      </w:r>
      <w:r>
        <w:rPr/>
        <w:t>314:424;</w:t>
      </w:r>
      <w:r>
        <w:rPr>
          <w:spacing w:val="-1"/>
        </w:rPr>
        <w:t> </w:t>
      </w:r>
      <w:r>
        <w:rPr/>
        <w:t>320:1166 y</w:t>
      </w:r>
      <w:r>
        <w:rPr>
          <w:spacing w:val="-2"/>
        </w:rPr>
        <w:t> </w:t>
      </w:r>
      <w:r>
        <w:rPr/>
        <w:t>325:2600).</w:t>
      </w:r>
    </w:p>
    <w:p>
      <w:pPr>
        <w:spacing w:line="465" w:lineRule="auto" w:before="1"/>
        <w:ind w:left="112" w:right="1529" w:firstLine="1418"/>
        <w:jc w:val="both"/>
        <w:rPr>
          <w:sz w:val="24"/>
        </w:rPr>
      </w:pPr>
      <w:r>
        <w:rPr>
          <w:rFonts w:ascii="Arial" w:hAnsi="Arial"/>
          <w:b/>
          <w:sz w:val="24"/>
        </w:rPr>
        <w:t>4.- De las patologías e incapacidad alegada: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En pos de verificar</w:t>
      </w:r>
      <w:r>
        <w:rPr>
          <w:spacing w:val="1"/>
          <w:sz w:val="24"/>
        </w:rPr>
        <w:t> </w:t>
      </w:r>
      <w:r>
        <w:rPr>
          <w:sz w:val="24"/>
        </w:rPr>
        <w:t>los extremos aludidos, sobre el particular se produjeron tres medios probatorios, a</w:t>
      </w:r>
      <w:r>
        <w:rPr>
          <w:spacing w:val="1"/>
          <w:sz w:val="24"/>
        </w:rPr>
        <w:t> </w:t>
      </w:r>
      <w:r>
        <w:rPr>
          <w:sz w:val="24"/>
        </w:rPr>
        <w:t>saber:</w:t>
      </w:r>
    </w:p>
    <w:p>
      <w:pPr>
        <w:pStyle w:val="BodyText"/>
        <w:spacing w:line="465" w:lineRule="auto" w:before="2"/>
        <w:ind w:left="112" w:right="1539" w:firstLine="1418"/>
        <w:jc w:val="both"/>
      </w:pPr>
      <w:r>
        <w:rPr/>
        <w:t>4.a.- pericia médica: llevada a cabo por el galeno a quien se le</w:t>
      </w:r>
      <w:r>
        <w:rPr>
          <w:spacing w:val="1"/>
        </w:rPr>
        <w:t> </w:t>
      </w:r>
      <w:r>
        <w:rPr/>
        <w:t>encomendó la tarea, produjo el informe agregado a fojas 91/92 , estableció que el</w:t>
      </w:r>
      <w:r>
        <w:rPr>
          <w:spacing w:val="1"/>
        </w:rPr>
        <w:t> </w:t>
      </w:r>
      <w:r>
        <w:rPr/>
        <w:t>reclamante padece de una limitación funcional de columna cervical (3%) y de</w:t>
      </w:r>
      <w:r>
        <w:rPr>
          <w:spacing w:val="1"/>
        </w:rPr>
        <w:t> </w:t>
      </w:r>
      <w:r>
        <w:rPr/>
        <w:t>columna lumbosacra (2%), que incluidos los factores de ponderación (tipo de</w:t>
      </w:r>
      <w:r>
        <w:rPr>
          <w:spacing w:val="1"/>
        </w:rPr>
        <w:t> </w:t>
      </w:r>
      <w:r>
        <w:rPr/>
        <w:t>actividad leve: 0.50 %, y edad: 1 %), que lo invalidan en un 6,50 %, estableciendo</w:t>
      </w:r>
      <w:r>
        <w:rPr>
          <w:spacing w:val="1"/>
        </w:rPr>
        <w:t> </w:t>
      </w:r>
      <w:r>
        <w:rPr/>
        <w:t>que un accidente de esas características violentas guarda entidad e idoneidad</w:t>
      </w:r>
      <w:r>
        <w:rPr>
          <w:spacing w:val="1"/>
        </w:rPr>
        <w:t> </w:t>
      </w:r>
      <w:r>
        <w:rPr/>
        <w:t>siniestral</w:t>
      </w:r>
      <w:r>
        <w:rPr>
          <w:spacing w:val="-2"/>
        </w:rPr>
        <w:t> </w:t>
      </w:r>
      <w:r>
        <w:rPr/>
        <w:t>suficiente para</w:t>
      </w:r>
      <w:r>
        <w:rPr>
          <w:spacing w:val="-2"/>
        </w:rPr>
        <w:t> </w:t>
      </w:r>
      <w:r>
        <w:rPr/>
        <w:t>generar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secuelas</w:t>
      </w:r>
      <w:r>
        <w:rPr>
          <w:spacing w:val="-1"/>
        </w:rPr>
        <w:t> </w:t>
      </w:r>
      <w:r>
        <w:rPr/>
        <w:t>devinientes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spacing w:after="0" w:line="465" w:lineRule="auto"/>
        <w:jc w:val="both"/>
        <w:sectPr>
          <w:headerReference w:type="even" r:id="rId24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65" w:lineRule="auto"/>
        <w:ind w:left="1814" w:right="120" w:firstLine="1416"/>
        <w:jc w:val="both"/>
      </w:pPr>
      <w:r>
        <w:rPr/>
        <w:t>Al respecto y teniendo en cuenta que el informe del galeno que he</w:t>
      </w:r>
      <w:r>
        <w:rPr>
          <w:spacing w:val="1"/>
        </w:rPr>
        <w:t> </w:t>
      </w:r>
      <w:r>
        <w:rPr/>
        <w:t>analizado en los párrafos que anteceden, se encuentra debidamente fundado a</w:t>
      </w:r>
      <w:r>
        <w:rPr>
          <w:spacing w:val="1"/>
        </w:rPr>
        <w:t> </w:t>
      </w:r>
      <w:r>
        <w:rPr/>
        <w:t>partir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ciencia</w:t>
      </w:r>
      <w:r>
        <w:rPr>
          <w:spacing w:val="35"/>
        </w:rPr>
        <w:t> </w:t>
      </w:r>
      <w:r>
        <w:rPr/>
        <w:t>médica,</w:t>
      </w:r>
      <w:r>
        <w:rPr>
          <w:spacing w:val="35"/>
        </w:rPr>
        <w:t> </w:t>
      </w:r>
      <w:r>
        <w:rPr/>
        <w:t>he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mantener</w:t>
      </w:r>
      <w:r>
        <w:rPr>
          <w:spacing w:val="37"/>
        </w:rPr>
        <w:t> </w:t>
      </w:r>
      <w:r>
        <w:rPr/>
        <w:t>sus</w:t>
      </w:r>
      <w:r>
        <w:rPr>
          <w:spacing w:val="35"/>
        </w:rPr>
        <w:t> </w:t>
      </w:r>
      <w:r>
        <w:rPr/>
        <w:t>conclusiones,</w:t>
      </w:r>
      <w:r>
        <w:rPr>
          <w:spacing w:val="33"/>
        </w:rPr>
        <w:t> </w:t>
      </w:r>
      <w:r>
        <w:rPr/>
        <w:t>lo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implica</w:t>
      </w:r>
      <w:r>
        <w:rPr>
          <w:spacing w:val="-64"/>
        </w:rPr>
        <w:t> </w:t>
      </w:r>
      <w:r>
        <w:rPr/>
        <w:t>que tendré por acreditado que el reclamante padece de limitación funcional de</w:t>
      </w:r>
      <w:r>
        <w:rPr>
          <w:spacing w:val="1"/>
        </w:rPr>
        <w:t> </w:t>
      </w:r>
      <w:r>
        <w:rPr/>
        <w:t>columna</w:t>
      </w:r>
      <w:r>
        <w:rPr>
          <w:spacing w:val="29"/>
        </w:rPr>
        <w:t> </w:t>
      </w:r>
      <w:r>
        <w:rPr/>
        <w:t>cervical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columna</w:t>
      </w:r>
      <w:r>
        <w:rPr>
          <w:spacing w:val="30"/>
        </w:rPr>
        <w:t> </w:t>
      </w:r>
      <w:r>
        <w:rPr/>
        <w:t>lumbosacra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consecuencia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accidente</w:t>
      </w:r>
    </w:p>
    <w:p>
      <w:pPr>
        <w:pStyle w:val="BodyText"/>
        <w:spacing w:line="465" w:lineRule="auto" w:before="3"/>
        <w:ind w:left="1814" w:right="123"/>
        <w:jc w:val="both"/>
      </w:pPr>
      <w:r>
        <w:rPr/>
        <w:t>-base de la litis-, patología que</w:t>
      </w:r>
      <w:r>
        <w:rPr>
          <w:spacing w:val="1"/>
        </w:rPr>
        <w:t> </w:t>
      </w:r>
      <w:r>
        <w:rPr/>
        <w:t>le trajo aparejada</w:t>
      </w:r>
      <w:r>
        <w:rPr>
          <w:spacing w:val="1"/>
        </w:rPr>
        <w:t> </w:t>
      </w:r>
      <w:r>
        <w:rPr/>
        <w:t>una incapacidad parcial,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6,50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obrera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ponderación incluidos.</w:t>
      </w:r>
    </w:p>
    <w:p>
      <w:pPr>
        <w:spacing w:line="465" w:lineRule="auto" w:before="2"/>
        <w:ind w:left="1814" w:right="125" w:firstLine="1418"/>
        <w:jc w:val="both"/>
        <w:rPr>
          <w:rFonts w:ascii="Arial" w:hAnsi="Arial"/>
          <w:i/>
          <w:sz w:val="24"/>
        </w:rPr>
      </w:pPr>
      <w:r>
        <w:rPr>
          <w:sz w:val="24"/>
        </w:rPr>
        <w:t>4.b.- pericia psiquiátrica: llevada a cabo por la experta elegida a tal</w:t>
      </w:r>
      <w:r>
        <w:rPr>
          <w:spacing w:val="-64"/>
          <w:sz w:val="24"/>
        </w:rPr>
        <w:t> </w:t>
      </w:r>
      <w:r>
        <w:rPr>
          <w:sz w:val="24"/>
        </w:rPr>
        <w:t>fin,</w:t>
      </w:r>
      <w:r>
        <w:rPr>
          <w:spacing w:val="25"/>
          <w:sz w:val="24"/>
        </w:rPr>
        <w:t> </w:t>
      </w:r>
      <w:r>
        <w:rPr>
          <w:sz w:val="24"/>
        </w:rPr>
        <w:t>quien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informe</w:t>
      </w:r>
      <w:r>
        <w:rPr>
          <w:spacing w:val="27"/>
          <w:sz w:val="24"/>
        </w:rPr>
        <w:t> </w:t>
      </w:r>
      <w:r>
        <w:rPr>
          <w:sz w:val="24"/>
        </w:rPr>
        <w:t>glosado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fojas</w:t>
      </w:r>
      <w:r>
        <w:rPr>
          <w:spacing w:val="26"/>
          <w:sz w:val="24"/>
        </w:rPr>
        <w:t> </w:t>
      </w:r>
      <w:r>
        <w:rPr>
          <w:sz w:val="24"/>
        </w:rPr>
        <w:t>117/118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contestación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fojas</w:t>
      </w:r>
      <w:r>
        <w:rPr>
          <w:spacing w:val="-64"/>
          <w:sz w:val="24"/>
        </w:rPr>
        <w:t> </w:t>
      </w:r>
      <w:r>
        <w:rPr>
          <w:sz w:val="24"/>
        </w:rPr>
        <w:t>139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observaciones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formuló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representante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A.R.T.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fojas</w:t>
      </w:r>
      <w:r>
        <w:rPr>
          <w:spacing w:val="-3"/>
          <w:sz w:val="24"/>
        </w:rPr>
        <w:t> </w:t>
      </w:r>
      <w:r>
        <w:rPr>
          <w:sz w:val="24"/>
        </w:rPr>
        <w:t>134</w:t>
      </w:r>
      <w:r>
        <w:rPr>
          <w:spacing w:val="-64"/>
          <w:sz w:val="24"/>
        </w:rPr>
        <w:t> </w:t>
      </w:r>
      <w:r>
        <w:rPr>
          <w:sz w:val="24"/>
        </w:rPr>
        <w:t>sostuvo: </w:t>
      </w:r>
      <w:r>
        <w:rPr>
          <w:rFonts w:ascii="Arial" w:hAnsi="Arial"/>
          <w:i/>
          <w:sz w:val="24"/>
        </w:rPr>
        <w:t>“… el cuadro de desarrollo vivencial anormal con manifestaciones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angustia con correlato somático consolidado, secuelar a la fecha amerita 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incapacidad del 5% en los términos de la ley 24.557. Es decir con nexo causal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laboral.” “ el cuadro guarda correlación clínica y cronológica con los hechos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referenciados”</w:t>
      </w:r>
    </w:p>
    <w:p>
      <w:pPr>
        <w:pStyle w:val="BodyText"/>
        <w:spacing w:line="465" w:lineRule="auto" w:before="5"/>
        <w:ind w:left="1814" w:right="120" w:firstLine="1507"/>
        <w:jc w:val="both"/>
      </w:pPr>
      <w:r>
        <w:rPr/>
        <w:t>Dictamen que considero elaborado correctamente, surgiendo 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psiquiatría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persuaden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otorgarle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convictivo, y</w:t>
      </w:r>
      <w:r>
        <w:rPr>
          <w:spacing w:val="-1"/>
        </w:rPr>
        <w:t> </w:t>
      </w:r>
      <w:r>
        <w:rPr/>
        <w:t>así lo</w:t>
      </w:r>
      <w:r>
        <w:rPr>
          <w:spacing w:val="-1"/>
        </w:rPr>
        <w:t> </w:t>
      </w:r>
      <w:r>
        <w:rPr/>
        <w:t>haré.</w:t>
      </w:r>
    </w:p>
    <w:p>
      <w:pPr>
        <w:pStyle w:val="Heading1"/>
        <w:spacing w:line="465" w:lineRule="auto" w:before="2"/>
        <w:ind w:left="1814" w:right="116" w:firstLine="2066"/>
      </w:pPr>
      <w:r>
        <w:rPr/>
        <w:t>5.-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exposición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agentes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riesgos</w:t>
      </w:r>
      <w:r>
        <w:rPr>
          <w:spacing w:val="26"/>
        </w:rPr>
        <w:t> </w:t>
      </w:r>
      <w:r>
        <w:rPr/>
        <w:t>idóneos</w:t>
      </w:r>
      <w:r>
        <w:rPr>
          <w:spacing w:val="26"/>
        </w:rPr>
        <w:t> </w:t>
      </w:r>
      <w:r>
        <w:rPr/>
        <w:t>para</w:t>
      </w:r>
      <w:r>
        <w:rPr>
          <w:spacing w:val="-64"/>
        </w:rPr>
        <w:t> </w:t>
      </w:r>
      <w:r>
        <w:rPr/>
        <w:t>provocar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vivencial</w:t>
      </w:r>
      <w:r>
        <w:rPr>
          <w:spacing w:val="-1"/>
        </w:rPr>
        <w:t> </w:t>
      </w:r>
      <w:r>
        <w:rPr/>
        <w:t>anormal</w:t>
      </w:r>
      <w:r>
        <w:rPr>
          <w:spacing w:val="-4"/>
        </w:rPr>
        <w:t> </w:t>
      </w:r>
      <w:r>
        <w:rPr/>
        <w:t>que padece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reclamante:</w:t>
      </w:r>
    </w:p>
    <w:p>
      <w:pPr>
        <w:pStyle w:val="BodyText"/>
        <w:spacing w:before="1"/>
        <w:ind w:left="3423"/>
      </w:pPr>
      <w:r>
        <w:rPr/>
        <w:t>En</w:t>
      </w:r>
      <w:r>
        <w:rPr>
          <w:spacing w:val="-1"/>
        </w:rPr>
        <w:t> </w:t>
      </w:r>
      <w:r>
        <w:rPr/>
        <w:t>aras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acreditar dicho</w:t>
      </w:r>
      <w:r>
        <w:rPr>
          <w:spacing w:val="1"/>
        </w:rPr>
        <w:t> </w:t>
      </w:r>
      <w:r>
        <w:rPr/>
        <w:t>extremo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rendido</w:t>
      </w:r>
      <w:r>
        <w:rPr>
          <w:spacing w:val="1"/>
        </w:rPr>
        <w:t> </w:t>
      </w:r>
      <w:r>
        <w:rPr/>
        <w:t>las siguientes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2"/>
        <w:ind w:left="1814"/>
      </w:pPr>
      <w:r>
        <w:rPr/>
        <w:t>pruebas: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tabs>
          <w:tab w:pos="4195" w:val="left" w:leader="none"/>
          <w:tab w:pos="5954" w:val="left" w:leader="none"/>
          <w:tab w:pos="7622" w:val="left" w:leader="none"/>
          <w:tab w:pos="8304" w:val="left" w:leader="none"/>
          <w:tab w:pos="9465" w:val="left" w:leader="none"/>
        </w:tabs>
        <w:ind w:left="3514"/>
      </w:pPr>
      <w:r>
        <w:rPr/>
        <w:t>a.-</w:t>
        <w:tab/>
        <w:t>Declaración</w:t>
        <w:tab/>
        <w:t>testimonial</w:t>
        <w:tab/>
        <w:t>de</w:t>
        <w:tab/>
        <w:t>Marisa</w:t>
        <w:tab/>
        <w:t>Adriana</w:t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pStyle w:val="BodyText"/>
        <w:spacing w:line="465" w:lineRule="auto" w:before="92"/>
        <w:ind w:left="1814" w:right="119"/>
        <w:jc w:val="both"/>
      </w:pPr>
      <w:r>
        <w:rPr>
          <w:rFonts w:ascii="Arial" w:hAnsi="Arial"/>
          <w:b/>
        </w:rPr>
        <w:t>BERNASCONI</w:t>
      </w:r>
      <w:r>
        <w:rPr/>
        <w:t>, el que declaró en la audiencia que se halla reproducida en 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glosada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fojas</w:t>
      </w:r>
      <w:r>
        <w:rPr>
          <w:spacing w:val="1"/>
        </w:rPr>
        <w:t> </w:t>
      </w:r>
      <w:r>
        <w:rPr/>
        <w:t>162,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confeccionada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preguntas</w:t>
      </w:r>
      <w:r>
        <w:rPr>
          <w:spacing w:val="36"/>
        </w:rPr>
        <w:t> </w:t>
      </w:r>
      <w:r>
        <w:rPr/>
        <w:t>de</w:t>
      </w:r>
      <w:r>
        <w:rPr>
          <w:spacing w:val="39"/>
        </w:rPr>
        <w:t> </w:t>
      </w:r>
      <w:r>
        <w:rPr/>
        <w:t>fojas</w:t>
      </w:r>
      <w:r>
        <w:rPr>
          <w:spacing w:val="39"/>
        </w:rPr>
        <w:t> </w:t>
      </w:r>
      <w:r>
        <w:rPr/>
        <w:t>122,</w:t>
      </w:r>
      <w:r>
        <w:rPr>
          <w:spacing w:val="38"/>
        </w:rPr>
        <w:t> </w:t>
      </w:r>
      <w:r>
        <w:rPr/>
        <w:t>dando</w:t>
      </w:r>
      <w:r>
        <w:rPr>
          <w:spacing w:val="39"/>
        </w:rPr>
        <w:t> </w:t>
      </w:r>
      <w:r>
        <w:rPr/>
        <w:t>la</w:t>
      </w:r>
      <w:r>
        <w:rPr>
          <w:spacing w:val="36"/>
        </w:rPr>
        <w:t> </w:t>
      </w:r>
      <w:r>
        <w:rPr/>
        <w:t>razón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sus</w:t>
      </w:r>
      <w:r>
        <w:rPr>
          <w:spacing w:val="37"/>
        </w:rPr>
        <w:t> </w:t>
      </w:r>
      <w:r>
        <w:rPr/>
        <w:t>dichos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ser</w:t>
      </w:r>
      <w:r>
        <w:rPr>
          <w:spacing w:val="37"/>
        </w:rPr>
        <w:t> </w:t>
      </w:r>
      <w:r>
        <w:rPr/>
        <w:t>compañera</w:t>
      </w:r>
      <w:r>
        <w:rPr>
          <w:spacing w:val="36"/>
        </w:rPr>
        <w:t> </w:t>
      </w:r>
      <w:r>
        <w:rPr/>
        <w:t>de</w:t>
      </w:r>
    </w:p>
    <w:p>
      <w:pPr>
        <w:spacing w:after="0" w:line="465" w:lineRule="auto"/>
        <w:jc w:val="both"/>
        <w:sectPr>
          <w:headerReference w:type="default" r:id="rId25"/>
          <w:footerReference w:type="default" r:id="rId26"/>
          <w:footerReference w:type="even" r:id="rId27"/>
          <w:pgSz w:w="12240" w:h="20160"/>
          <w:pgMar w:header="886" w:footer="1200" w:top="3400" w:bottom="1380" w:left="740" w:right="1020"/>
          <w:pgNumType w:start="1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3"/>
        <w:ind w:left="112"/>
      </w:pPr>
      <w:r>
        <w:rPr/>
        <w:t>trabajo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rubro-</w:t>
      </w:r>
      <w:r>
        <w:rPr>
          <w:spacing w:val="-2"/>
        </w:rPr>
        <w:t> </w:t>
      </w:r>
      <w:r>
        <w:rPr/>
        <w:t>repositor.</w:t>
      </w:r>
    </w:p>
    <w:p>
      <w:pPr>
        <w:pStyle w:val="BodyText"/>
        <w:spacing w:before="7"/>
        <w:rPr>
          <w:sz w:val="22"/>
        </w:rPr>
      </w:pPr>
    </w:p>
    <w:p>
      <w:pPr>
        <w:spacing w:line="465" w:lineRule="auto" w:before="0"/>
        <w:ind w:left="112" w:right="1541" w:firstLine="1702"/>
        <w:jc w:val="both"/>
        <w:rPr>
          <w:rFonts w:ascii="Arial" w:hAnsi="Arial"/>
          <w:i/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1"/>
          <w:sz w:val="24"/>
        </w:rPr>
        <w:t> </w:t>
      </w:r>
      <w:r>
        <w:rPr>
          <w:sz w:val="24"/>
        </w:rPr>
        <w:t>marco,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preguntada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reclamante</w:t>
      </w:r>
      <w:r>
        <w:rPr>
          <w:spacing w:val="1"/>
          <w:sz w:val="24"/>
        </w:rPr>
        <w:t> </w:t>
      </w:r>
      <w:r>
        <w:rPr>
          <w:sz w:val="24"/>
        </w:rPr>
        <w:t>poseía</w:t>
      </w:r>
      <w:r>
        <w:rPr>
          <w:spacing w:val="1"/>
          <w:sz w:val="24"/>
        </w:rPr>
        <w:t> </w:t>
      </w:r>
      <w:r>
        <w:rPr>
          <w:sz w:val="24"/>
        </w:rPr>
        <w:t>sobrecargas y excesos de trabajos, hostigamientos, actos de discriminatorios de</w:t>
      </w:r>
      <w:r>
        <w:rPr>
          <w:spacing w:val="1"/>
          <w:sz w:val="24"/>
        </w:rPr>
        <w:t> </w:t>
      </w:r>
      <w:r>
        <w:rPr>
          <w:sz w:val="24"/>
        </w:rPr>
        <w:t>genero y condición, abuso de relación jerárquica, ordenes impropias para el cargo</w:t>
      </w:r>
      <w:r>
        <w:rPr>
          <w:spacing w:val="1"/>
          <w:sz w:val="24"/>
        </w:rPr>
        <w:t> </w:t>
      </w:r>
      <w:r>
        <w:rPr>
          <w:sz w:val="24"/>
        </w:rPr>
        <w:t>que desempeñaba, contó que</w:t>
      </w:r>
      <w:r>
        <w:rPr>
          <w:rFonts w:ascii="Arial" w:hAnsi="Arial"/>
          <w:i/>
          <w:sz w:val="24"/>
        </w:rPr>
        <w:t>: “si,tenía sobrecargas de trabajo porque le exigían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quedarse horas de más, decirle que cumpliera más tiempo, ellos tenían exigencias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 ventas, entonces le cargaban mucha cantidad de productos para que exhiban 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 esos productos no se vendían, se vencían y le recriminaban a él. Sí yo se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jefes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sobreexigían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yo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veía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discutir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jefe,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éste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último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iba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cada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rato a presentarse y decirle cosas, y TAVELLA por ahí se ponía mal porque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estaba trabajando correctamente, y por ahí no esperaba que lo atacaran de esa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forma, eso lo se porque yo lo veía y a veces los escuchaba hasta como 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hablaban”</w:t>
      </w:r>
    </w:p>
    <w:p>
      <w:pPr>
        <w:pStyle w:val="BodyText"/>
        <w:spacing w:line="465" w:lineRule="auto" w:before="7"/>
        <w:ind w:left="112" w:right="1527" w:firstLine="1702"/>
        <w:jc w:val="both"/>
      </w:pPr>
      <w:r>
        <w:rPr>
          <w:rFonts w:ascii="Arial" w:hAnsi="Arial"/>
          <w:b/>
        </w:rPr>
        <w:t>b.- Declaración testimonial de Maximiliano LLOPART</w:t>
      </w:r>
      <w:r>
        <w:rPr/>
        <w:t>, el que</w:t>
      </w:r>
      <w:r>
        <w:rPr>
          <w:spacing w:val="1"/>
        </w:rPr>
        <w:t> </w:t>
      </w:r>
      <w:r>
        <w:rPr/>
        <w:t>declaró en la audiencia que se halla reproducida en el acta glosada a fojas 162</w:t>
      </w:r>
      <w:r>
        <w:rPr>
          <w:spacing w:val="1"/>
        </w:rPr>
        <w:t> </w:t>
      </w:r>
      <w:r>
        <w:rPr/>
        <w:t>vta., la que fue confeccionada en base al pliego de preguntas de fojas 122, dando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razón de</w:t>
      </w:r>
      <w:r>
        <w:rPr>
          <w:spacing w:val="-2"/>
        </w:rPr>
        <w:t> </w:t>
      </w:r>
      <w:r>
        <w:rPr/>
        <w:t>sus dichos en ser compañero de</w:t>
      </w:r>
      <w:r>
        <w:rPr>
          <w:spacing w:val="-2"/>
        </w:rPr>
        <w:t> </w:t>
      </w:r>
      <w:r>
        <w:rPr/>
        <w:t>trabajo del</w:t>
      </w:r>
      <w:r>
        <w:rPr>
          <w:spacing w:val="-2"/>
        </w:rPr>
        <w:t> </w:t>
      </w:r>
      <w:r>
        <w:rPr/>
        <w:t>rubro –</w:t>
      </w:r>
      <w:r>
        <w:rPr>
          <w:spacing w:val="-2"/>
        </w:rPr>
        <w:t> </w:t>
      </w:r>
      <w:r>
        <w:rPr/>
        <w:t>repositor.</w:t>
      </w:r>
    </w:p>
    <w:p>
      <w:pPr>
        <w:spacing w:line="465" w:lineRule="auto" w:before="2"/>
        <w:ind w:left="112" w:right="1541" w:firstLine="1702"/>
        <w:jc w:val="both"/>
        <w:rPr>
          <w:rFonts w:ascii="Arial" w:hAnsi="Arial"/>
          <w:i/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1"/>
          <w:sz w:val="24"/>
        </w:rPr>
        <w:t> </w:t>
      </w:r>
      <w:r>
        <w:rPr>
          <w:sz w:val="24"/>
        </w:rPr>
        <w:t>marco,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preguntado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reclamante</w:t>
      </w:r>
      <w:r>
        <w:rPr>
          <w:spacing w:val="1"/>
          <w:sz w:val="24"/>
        </w:rPr>
        <w:t> </w:t>
      </w:r>
      <w:r>
        <w:rPr>
          <w:sz w:val="24"/>
        </w:rPr>
        <w:t>poseía</w:t>
      </w:r>
      <w:r>
        <w:rPr>
          <w:spacing w:val="1"/>
          <w:sz w:val="24"/>
        </w:rPr>
        <w:t> </w:t>
      </w:r>
      <w:r>
        <w:rPr>
          <w:sz w:val="24"/>
        </w:rPr>
        <w:t>sobrecargas y excesos de trabajos, hostigamientos, actos de discriminatorios de</w:t>
      </w:r>
      <w:r>
        <w:rPr>
          <w:spacing w:val="1"/>
          <w:sz w:val="24"/>
        </w:rPr>
        <w:t> </w:t>
      </w:r>
      <w:r>
        <w:rPr>
          <w:sz w:val="24"/>
        </w:rPr>
        <w:t>genero y condición, abuso de relación jerárquica, ordenes impropias para el cargo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desempeñaba,</w:t>
      </w:r>
      <w:r>
        <w:rPr>
          <w:spacing w:val="21"/>
          <w:sz w:val="24"/>
        </w:rPr>
        <w:t> </w:t>
      </w:r>
      <w:r>
        <w:rPr>
          <w:sz w:val="24"/>
        </w:rPr>
        <w:t>contó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Arial" w:hAnsi="Arial"/>
          <w:i/>
          <w:sz w:val="24"/>
        </w:rPr>
        <w:t>“Sí,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22"/>
          <w:sz w:val="24"/>
        </w:rPr>
        <w:t> </w:t>
      </w:r>
      <w:r>
        <w:rPr>
          <w:rFonts w:ascii="Arial" w:hAnsi="Arial"/>
          <w:i/>
          <w:sz w:val="24"/>
        </w:rPr>
        <w:t>sufría,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tenemos,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recorrido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 la mayoría de los supermercados que tenía son demasiados exigentes, 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ejemplo La Gallego y Coto son re jodidos, te persiguen por el horario, te persiguen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por el precio, por limpieza, por ordenes y eso siempre y cuando trabajes bien y 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 lo cruces al encargado del super o el de la góndola. Lo se porque trabajaba 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él, todo el rubro es así, es prolijo para todos los que estamos en ese trabajo,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supervisor te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empiezan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pedir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cubras vacaciones en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lados, te</w:t>
      </w:r>
    </w:p>
    <w:p>
      <w:pPr>
        <w:spacing w:after="0" w:line="465" w:lineRule="auto"/>
        <w:jc w:val="both"/>
        <w:rPr>
          <w:rFonts w:ascii="Arial" w:hAnsi="Arial"/>
          <w:sz w:val="24"/>
        </w:rPr>
        <w:sectPr>
          <w:headerReference w:type="even" r:id="rId28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3"/>
        </w:rPr>
      </w:pPr>
    </w:p>
    <w:p>
      <w:pPr>
        <w:spacing w:line="465" w:lineRule="auto" w:before="0"/>
        <w:ind w:left="1814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cambian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recorrido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seguido,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te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empiezan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pedir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fotos,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planillas,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pedidos,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etc,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eso lo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sé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porque yo lo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veía,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hago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mismo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que hacía Anibal”.</w:t>
      </w:r>
    </w:p>
    <w:p>
      <w:pPr>
        <w:pStyle w:val="BodyText"/>
        <w:spacing w:line="465" w:lineRule="auto" w:before="1"/>
        <w:ind w:left="1814" w:right="120" w:firstLine="1700"/>
        <w:jc w:val="both"/>
      </w:pPr>
      <w:r>
        <w:rPr>
          <w:rFonts w:ascii="Arial" w:hAnsi="Arial"/>
          <w:b/>
        </w:rPr>
        <w:t>c.-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testimonial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Cecilia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Beatriz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STANCANELLI, </w:t>
      </w:r>
      <w:r>
        <w:rPr/>
        <w:t>la que declaró en la audiencia que se halla reproducida en 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glosada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fojas</w:t>
      </w:r>
      <w:r>
        <w:rPr>
          <w:spacing w:val="1"/>
        </w:rPr>
        <w:t> </w:t>
      </w:r>
      <w:r>
        <w:rPr/>
        <w:t>163,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confeccionada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preguntas de fojas 122, dando la razón de sus dichos por dedicarse al mismo</w:t>
      </w:r>
      <w:r>
        <w:rPr>
          <w:spacing w:val="1"/>
        </w:rPr>
        <w:t> </w:t>
      </w:r>
      <w:r>
        <w:rPr/>
        <w:t>rubro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hace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años.</w:t>
      </w:r>
    </w:p>
    <w:p>
      <w:pPr>
        <w:spacing w:line="465" w:lineRule="auto" w:before="3"/>
        <w:ind w:left="1814" w:right="120" w:firstLine="1700"/>
        <w:jc w:val="both"/>
        <w:rPr>
          <w:rFonts w:ascii="Arial" w:hAnsi="Arial"/>
          <w:i/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1"/>
          <w:sz w:val="24"/>
        </w:rPr>
        <w:t> </w:t>
      </w:r>
      <w:r>
        <w:rPr>
          <w:sz w:val="24"/>
        </w:rPr>
        <w:t>marco,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preguntada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reclamante</w:t>
      </w:r>
      <w:r>
        <w:rPr>
          <w:spacing w:val="1"/>
          <w:sz w:val="24"/>
        </w:rPr>
        <w:t> </w:t>
      </w:r>
      <w:r>
        <w:rPr>
          <w:sz w:val="24"/>
        </w:rPr>
        <w:t>poseía</w:t>
      </w:r>
      <w:r>
        <w:rPr>
          <w:spacing w:val="1"/>
          <w:sz w:val="24"/>
        </w:rPr>
        <w:t> </w:t>
      </w:r>
      <w:r>
        <w:rPr>
          <w:sz w:val="24"/>
        </w:rPr>
        <w:t>sobrecargas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excesos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trabajos,</w:t>
      </w:r>
      <w:r>
        <w:rPr>
          <w:spacing w:val="37"/>
          <w:sz w:val="24"/>
        </w:rPr>
        <w:t> </w:t>
      </w:r>
      <w:r>
        <w:rPr>
          <w:sz w:val="24"/>
        </w:rPr>
        <w:t>hostigamientos,</w:t>
      </w:r>
      <w:r>
        <w:rPr>
          <w:spacing w:val="37"/>
          <w:sz w:val="24"/>
        </w:rPr>
        <w:t> </w:t>
      </w:r>
      <w:r>
        <w:rPr>
          <w:sz w:val="24"/>
        </w:rPr>
        <w:t>actos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discriminatorios</w:t>
      </w:r>
      <w:r>
        <w:rPr>
          <w:spacing w:val="-65"/>
          <w:sz w:val="24"/>
        </w:rPr>
        <w:t> </w:t>
      </w:r>
      <w:r>
        <w:rPr>
          <w:sz w:val="24"/>
        </w:rPr>
        <w:t>de genero y condición, abuso de relación jerárquica, ordenes impropias para el</w:t>
      </w:r>
      <w:r>
        <w:rPr>
          <w:spacing w:val="1"/>
          <w:sz w:val="24"/>
        </w:rPr>
        <w:t> </w:t>
      </w:r>
      <w:r>
        <w:rPr>
          <w:sz w:val="24"/>
        </w:rPr>
        <w:t>cargo que desempeñaba, contó que</w:t>
      </w:r>
      <w:r>
        <w:rPr>
          <w:rFonts w:ascii="Arial" w:hAnsi="Arial"/>
          <w:i/>
          <w:sz w:val="24"/>
        </w:rPr>
        <w:t>: “Sí,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 se,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 jefe de Anibal era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muy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especial, lo mandaban para todos lados, lo perseguían, el tema que le hacían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hacer ventas y pedidos que a nosotros los repositores no nos corresponde, eso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sería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otra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categoría.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cumplimiento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horarios,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estaba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siempre encima, eso lo sé por hablar con él, por verlo y escucharlo discutir 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jefe, eso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casi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permanente.”</w:t>
      </w:r>
    </w:p>
    <w:p>
      <w:pPr>
        <w:pStyle w:val="BodyText"/>
        <w:spacing w:line="465" w:lineRule="auto" w:before="6"/>
        <w:ind w:left="1814" w:right="124" w:firstLine="1681"/>
        <w:jc w:val="both"/>
      </w:pPr>
      <w:r>
        <w:rPr/>
        <w:t>Así las cosas, advierto que los testigos dieron debida razón de</w:t>
      </w:r>
      <w:r>
        <w:rPr>
          <w:spacing w:val="1"/>
        </w:rPr>
        <w:t> </w:t>
      </w:r>
      <w:r>
        <w:rPr/>
        <w:t>sus dichos, que sus declaraciones fueron claras y contundentes y que no se</w:t>
      </w:r>
      <w:r>
        <w:rPr>
          <w:spacing w:val="1"/>
        </w:rPr>
        <w:t> </w:t>
      </w:r>
      <w:r>
        <w:rPr/>
        <w:t>observan</w:t>
      </w:r>
      <w:r>
        <w:rPr>
          <w:spacing w:val="1"/>
        </w:rPr>
        <w:t> </w:t>
      </w:r>
      <w:r>
        <w:rPr/>
        <w:t>indicios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falsedad,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otorgarles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convictivo.</w:t>
      </w:r>
    </w:p>
    <w:p>
      <w:pPr>
        <w:pStyle w:val="BodyText"/>
        <w:spacing w:line="465" w:lineRule="auto" w:before="2"/>
        <w:ind w:left="1814" w:right="114" w:firstLine="1709"/>
        <w:jc w:val="both"/>
      </w:pPr>
      <w:r>
        <w:rPr/>
        <w:t>Asimismo destaco como trascendente que manifestaron haber</w:t>
      </w:r>
      <w:r>
        <w:rPr>
          <w:spacing w:val="1"/>
        </w:rPr>
        <w:t> </w:t>
      </w:r>
      <w:r>
        <w:rPr/>
        <w:t>sido compañeros de trabajo del reclamante, los que lo colocó en una situación</w:t>
      </w:r>
      <w:r>
        <w:rPr>
          <w:spacing w:val="1"/>
        </w:rPr>
        <w:t> </w:t>
      </w:r>
      <w:r>
        <w:rPr/>
        <w:t>privilegiada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fue</w:t>
      </w:r>
      <w:r>
        <w:rPr>
          <w:spacing w:val="-2"/>
        </w:rPr>
        <w:t> </w:t>
      </w:r>
      <w:r>
        <w:rPr/>
        <w:t>preguntado.</w:t>
      </w:r>
    </w:p>
    <w:p>
      <w:pPr>
        <w:pStyle w:val="BodyText"/>
        <w:spacing w:line="465" w:lineRule="auto" w:before="2"/>
        <w:ind w:left="1814" w:right="115" w:firstLine="1619"/>
        <w:jc w:val="both"/>
      </w:pPr>
      <w:r>
        <w:rPr/>
        <w:t>Ante lo expuesto, he de tener por demostrado que las tareas que</w:t>
      </w:r>
      <w:r>
        <w:rPr>
          <w:spacing w:val="-64"/>
        </w:rPr>
        <w:t> </w:t>
      </w:r>
      <w:r>
        <w:rPr/>
        <w:t>debió realizar el reclamante bajo las órdenes de quien fue su empleadora lo</w:t>
      </w:r>
      <w:r>
        <w:rPr>
          <w:spacing w:val="1"/>
        </w:rPr>
        <w:t> </w:t>
      </w:r>
      <w:r>
        <w:rPr/>
        <w:t>expusieron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idóneos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provocar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patología</w:t>
      </w:r>
      <w:r>
        <w:rPr>
          <w:spacing w:val="1"/>
        </w:rPr>
        <w:t> </w:t>
      </w:r>
      <w:r>
        <w:rPr/>
        <w:t>constatada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perito</w:t>
      </w:r>
      <w:r>
        <w:rPr>
          <w:spacing w:val="-1"/>
        </w:rPr>
        <w:t> </w:t>
      </w:r>
      <w:r>
        <w:rPr/>
        <w:t>psiquiatra.</w:t>
      </w:r>
    </w:p>
    <w:p>
      <w:pPr>
        <w:spacing w:after="0" w:line="465" w:lineRule="auto"/>
        <w:jc w:val="both"/>
        <w:sectPr>
          <w:headerReference w:type="default" r:id="rId29"/>
          <w:footerReference w:type="default" r:id="rId30"/>
          <w:footerReference w:type="even" r:id="rId31"/>
          <w:pgSz w:w="12240" w:h="20160"/>
          <w:pgMar w:header="886" w:footer="1200" w:top="3400" w:bottom="1380" w:left="740" w:right="1020"/>
          <w:pgNumType w:start="1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35" w:firstLine="1702"/>
        <w:jc w:val="both"/>
      </w:pPr>
      <w:r>
        <w:rPr/>
        <w:t>Como</w:t>
      </w:r>
      <w:r>
        <w:rPr>
          <w:spacing w:val="1"/>
        </w:rPr>
        <w:t> </w:t>
      </w:r>
      <w:r>
        <w:rPr/>
        <w:t>coralario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expuesto,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patología constatada por el galeno interviniente reviste la calidad de enfermedad</w:t>
      </w:r>
      <w:r>
        <w:rPr>
          <w:spacing w:val="1"/>
        </w:rPr>
        <w:t> </w:t>
      </w:r>
      <w:r>
        <w:rPr/>
        <w:t>profesional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art. 6.2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L.R.T</w:t>
      </w:r>
    </w:p>
    <w:p>
      <w:pPr>
        <w:pStyle w:val="BodyText"/>
        <w:spacing w:line="465" w:lineRule="auto" w:before="2"/>
        <w:ind w:left="112" w:right="1539" w:firstLine="1702"/>
        <w:jc w:val="both"/>
      </w:pP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incapacidad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tener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</w:rPr>
        <w:t>marras: </w:t>
      </w:r>
      <w:r>
        <w:rPr/>
        <w:t>Teniendo en cuenta que en el caso de marras el R.A.E.O. informó que el</w:t>
      </w:r>
      <w:r>
        <w:rPr>
          <w:spacing w:val="1"/>
        </w:rPr>
        <w:t> </w:t>
      </w:r>
      <w:r>
        <w:rPr/>
        <w:t>reclamante sí registra antecedentes, y que los autos caratulados ”TAVELLA Anibal</w:t>
      </w:r>
      <w:r>
        <w:rPr>
          <w:spacing w:val="-64"/>
        </w:rPr>
        <w:t> </w:t>
      </w:r>
      <w:r>
        <w:rPr/>
        <w:t>Luciano</w:t>
      </w:r>
      <w:r>
        <w:rPr>
          <w:spacing w:val="1"/>
        </w:rPr>
        <w:t> </w:t>
      </w:r>
      <w:r>
        <w:rPr/>
        <w:t>c/</w:t>
      </w:r>
      <w:r>
        <w:rPr>
          <w:spacing w:val="1"/>
        </w:rPr>
        <w:t> </w:t>
      </w:r>
      <w:r>
        <w:rPr/>
        <w:t>Prevencion</w:t>
      </w:r>
      <w:r>
        <w:rPr>
          <w:spacing w:val="1"/>
        </w:rPr>
        <w:t> </w:t>
      </w:r>
      <w:r>
        <w:rPr/>
        <w:t>A.R.T.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s/</w:t>
      </w:r>
      <w:r>
        <w:rPr>
          <w:spacing w:val="1"/>
        </w:rPr>
        <w:t> </w:t>
      </w:r>
      <w:r>
        <w:rPr/>
        <w:t>accidente”</w:t>
      </w:r>
      <w:r>
        <w:rPr>
          <w:spacing w:val="1"/>
        </w:rPr>
        <w:t> </w:t>
      </w:r>
      <w:r>
        <w:rPr/>
        <w:t>(expediente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1255/2014)</w:t>
      </w:r>
      <w:r>
        <w:rPr>
          <w:spacing w:val="1"/>
        </w:rPr>
        <w:t> </w:t>
      </w:r>
      <w:r>
        <w:rPr/>
        <w:t>tramitan ante el Juzgado de Primera Instancia laboral de la 2° Nominación de</w:t>
      </w:r>
      <w:r>
        <w:rPr>
          <w:spacing w:val="1"/>
        </w:rPr>
        <w:t> </w:t>
      </w:r>
      <w:r>
        <w:rPr/>
        <w:t>Rosario, y han sido remitidos ad effectum videndi a este juzgado, de los cuales</w:t>
      </w:r>
      <w:r>
        <w:rPr>
          <w:spacing w:val="1"/>
        </w:rPr>
        <w:t> </w:t>
      </w:r>
      <w:r>
        <w:rPr/>
        <w:t>surge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recibió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dinerarias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3%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incapacidad.</w:t>
      </w:r>
    </w:p>
    <w:p>
      <w:pPr>
        <w:pStyle w:val="BodyText"/>
        <w:spacing w:line="465" w:lineRule="auto" w:before="4"/>
        <w:ind w:left="112" w:right="1527" w:firstLine="1702"/>
        <w:jc w:val="both"/>
      </w:pPr>
      <w:r>
        <w:rPr/>
        <w:t>Así es como partiendo de una capacidad original de 100 % </w:t>
      </w:r>
      <w:r>
        <w:rPr>
          <w:rFonts w:ascii="Arial" w:hAnsi="Arial"/>
          <w:b/>
        </w:rPr>
        <w:t>se le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debe restar un 3% </w:t>
      </w:r>
      <w:r>
        <w:rPr/>
        <w:t>por la incapacidad antes determinada, razón por la cual he 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restante</w:t>
      </w:r>
      <w:r>
        <w:rPr>
          <w:spacing w:val="1"/>
        </w:rPr>
        <w:t> </w:t>
      </w:r>
      <w:r>
        <w:rPr/>
        <w:t>-según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659/1996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del  97</w:t>
      </w:r>
      <w:r>
        <w:rPr>
          <w:spacing w:val="5"/>
        </w:rPr>
        <w:t> </w:t>
      </w:r>
      <w:r>
        <w:rPr/>
        <w:t>%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obrera.</w:t>
      </w:r>
    </w:p>
    <w:p>
      <w:pPr>
        <w:pStyle w:val="BodyText"/>
        <w:spacing w:line="465" w:lineRule="auto" w:before="3"/>
        <w:ind w:left="112" w:right="1526" w:firstLine="1508"/>
        <w:jc w:val="both"/>
        <w:rPr>
          <w:rFonts w:ascii="Arial" w:hAnsi="Arial"/>
          <w:b/>
        </w:rPr>
      </w:pPr>
      <w:r>
        <w:rPr/>
        <w:t>Ante ello, he de reconocer que el cuadro de limitación funcional de</w:t>
      </w:r>
      <w:r>
        <w:rPr>
          <w:spacing w:val="1"/>
        </w:rPr>
        <w:t> </w:t>
      </w:r>
      <w:r>
        <w:rPr/>
        <w:t>columna cervical y de columna lumbosacra le reporta una incapacidad del 4,85%</w:t>
      </w:r>
      <w:r>
        <w:rPr>
          <w:spacing w:val="1"/>
        </w:rPr>
        <w:t> </w:t>
      </w:r>
      <w:r>
        <w:rPr/>
        <w:t>de la total obrera,</w:t>
      </w:r>
      <w:r>
        <w:rPr>
          <w:spacing w:val="66"/>
        </w:rPr>
        <w:t> </w:t>
      </w:r>
      <w:r>
        <w:rPr/>
        <w:t>y que, sumado los factores de ponderación (dificultad para</w:t>
      </w:r>
      <w:r>
        <w:rPr>
          <w:spacing w:val="1"/>
        </w:rPr>
        <w:t> </w:t>
      </w:r>
      <w:r>
        <w:rPr/>
        <w:t>tareas 5% de 4,85: 0,24 %, y 1% edad)</w:t>
      </w:r>
      <w:r>
        <w:rPr>
          <w:spacing w:val="1"/>
        </w:rPr>
        <w:t> </w:t>
      </w:r>
      <w:r>
        <w:rPr/>
        <w:t>totaliza una incapacidad de un </w:t>
      </w:r>
      <w:r>
        <w:rPr>
          <w:rFonts w:ascii="Arial" w:hAnsi="Arial"/>
          <w:b/>
        </w:rPr>
        <w:t>6,09%</w:t>
      </w:r>
      <w:r>
        <w:rPr>
          <w:rFonts w:ascii="Arial" w:hAnsi="Arial"/>
          <w:b/>
          <w:spacing w:val="6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 total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obrera.</w:t>
      </w:r>
    </w:p>
    <w:p>
      <w:pPr>
        <w:spacing w:line="465" w:lineRule="auto" w:before="3"/>
        <w:ind w:left="112" w:right="1530" w:firstLine="1418"/>
        <w:jc w:val="both"/>
        <w:rPr>
          <w:sz w:val="24"/>
        </w:rPr>
      </w:pPr>
      <w:r>
        <w:rPr>
          <w:sz w:val="24"/>
        </w:rPr>
        <w:t>Dicho lo cual, partiendo de una incapacidad restante del 90,91 % de</w:t>
      </w:r>
      <w:r>
        <w:rPr>
          <w:spacing w:val="1"/>
          <w:sz w:val="24"/>
        </w:rPr>
        <w:t> </w:t>
      </w:r>
      <w:r>
        <w:rPr>
          <w:sz w:val="24"/>
        </w:rPr>
        <w:t>la total obrera, he de reconocer que el cuadro de desarrollo vivencial anormal con</w:t>
      </w:r>
      <w:r>
        <w:rPr>
          <w:spacing w:val="1"/>
          <w:sz w:val="24"/>
        </w:rPr>
        <w:t> </w:t>
      </w:r>
      <w:r>
        <w:rPr>
          <w:sz w:val="24"/>
        </w:rPr>
        <w:t>manifestaciones de angustia con correlato somático consolidado, </w:t>
      </w:r>
      <w:r>
        <w:rPr>
          <w:rFonts w:ascii="Arial" w:hAnsi="Arial"/>
          <w:b/>
          <w:sz w:val="24"/>
        </w:rPr>
        <w:t>le reporta una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incapacidad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un 4,54% 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 total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obrera</w:t>
      </w:r>
      <w:r>
        <w:rPr>
          <w:sz w:val="24"/>
        </w:rPr>
        <w:t>.</w:t>
      </w:r>
    </w:p>
    <w:p>
      <w:pPr>
        <w:pStyle w:val="BodyText"/>
        <w:spacing w:line="465" w:lineRule="auto" w:before="2"/>
        <w:ind w:left="112" w:right="1535" w:firstLine="1700"/>
        <w:jc w:val="both"/>
      </w:pPr>
      <w:r>
        <w:rPr/>
        <w:t>En</w:t>
      </w:r>
      <w:r>
        <w:rPr>
          <w:spacing w:val="1"/>
        </w:rPr>
        <w:t> </w:t>
      </w:r>
      <w:r>
        <w:rPr/>
        <w:t>resumen,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acreditado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presenta un 6,09 % de incapacidad por padecer de limitación funcional de cervical</w:t>
      </w:r>
      <w:r>
        <w:rPr>
          <w:spacing w:val="1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columna</w:t>
      </w:r>
      <w:r>
        <w:rPr>
          <w:spacing w:val="5"/>
        </w:rPr>
        <w:t> </w:t>
      </w:r>
      <w:r>
        <w:rPr/>
        <w:t>lumbosacra,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un</w:t>
      </w:r>
      <w:r>
        <w:rPr>
          <w:spacing w:val="5"/>
        </w:rPr>
        <w:t> </w:t>
      </w:r>
      <w:r>
        <w:rPr/>
        <w:t>4,54</w:t>
      </w:r>
      <w:r>
        <w:rPr>
          <w:spacing w:val="5"/>
        </w:rPr>
        <w:t> </w:t>
      </w:r>
      <w:r>
        <w:rPr/>
        <w:t>%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incapacidad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cuadro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desarrollo</w:t>
      </w:r>
    </w:p>
    <w:p>
      <w:pPr>
        <w:spacing w:after="0" w:line="465" w:lineRule="auto"/>
        <w:jc w:val="both"/>
        <w:sectPr>
          <w:headerReference w:type="even" r:id="rId32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814"/>
        <w:jc w:val="both"/>
      </w:pPr>
      <w:r>
        <w:rPr/>
        <w:t>vivencial</w:t>
      </w:r>
      <w:r>
        <w:rPr>
          <w:spacing w:val="-5"/>
        </w:rPr>
        <w:t> </w:t>
      </w:r>
      <w:r>
        <w:rPr/>
        <w:t>anormal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manifestaciones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angustia.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814" w:right="115" w:firstLine="1700"/>
        <w:jc w:val="both"/>
      </w:pP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alcance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reparación: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cuantificación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/>
        <w:t>prestaciones</w:t>
      </w:r>
      <w:r>
        <w:rPr>
          <w:spacing w:val="21"/>
        </w:rPr>
        <w:t> </w:t>
      </w:r>
      <w:r>
        <w:rPr/>
        <w:t>dinerarias</w:t>
      </w:r>
      <w:r>
        <w:rPr>
          <w:spacing w:val="21"/>
        </w:rPr>
        <w:t> </w:t>
      </w:r>
      <w:r>
        <w:rPr/>
        <w:t>correspondientes</w:t>
      </w:r>
      <w:r>
        <w:rPr>
          <w:spacing w:val="-65"/>
        </w:rPr>
        <w:t> </w:t>
      </w:r>
      <w:r>
        <w:rPr/>
        <w:t>a la incapacidad laboral parcial, permanente y definitiva sufrida por el trabajador</w:t>
      </w:r>
      <w:r>
        <w:rPr>
          <w:spacing w:val="-64"/>
        </w:rPr>
        <w:t> </w:t>
      </w:r>
      <w:r>
        <w:rPr/>
        <w:t>reclamante,</w:t>
      </w:r>
      <w:r>
        <w:rPr>
          <w:spacing w:val="-1"/>
        </w:rPr>
        <w:t> </w:t>
      </w:r>
      <w:r>
        <w:rPr/>
        <w:t>deberé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consideraciones:</w:t>
      </w:r>
    </w:p>
    <w:p>
      <w:pPr>
        <w:pStyle w:val="BodyText"/>
        <w:spacing w:line="465" w:lineRule="auto" w:before="3"/>
        <w:ind w:left="1814" w:right="117" w:firstLine="1700"/>
        <w:jc w:val="both"/>
      </w:pPr>
      <w:r>
        <w:rPr/>
        <w:t>En tanto, surge de las constancias de autos, que el reclamante</w:t>
      </w:r>
      <w:r>
        <w:rPr>
          <w:spacing w:val="1"/>
        </w:rPr>
        <w:t> </w:t>
      </w:r>
      <w:r>
        <w:rPr/>
        <w:t>sufrió un accidente de trabajo el </w:t>
      </w:r>
      <w:r>
        <w:rPr>
          <w:rFonts w:ascii="Arial" w:hAnsi="Arial"/>
          <w:b/>
        </w:rPr>
        <w:t>19 de julio de 2016 </w:t>
      </w:r>
      <w:r>
        <w:rPr/>
        <w:t>y que como consecuencia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ello</w:t>
      </w:r>
      <w:r>
        <w:rPr>
          <w:spacing w:val="21"/>
        </w:rPr>
        <w:t> </w:t>
      </w:r>
      <w:r>
        <w:rPr/>
        <w:t>detenta</w:t>
      </w:r>
      <w:r>
        <w:rPr>
          <w:spacing w:val="21"/>
        </w:rPr>
        <w:t> </w:t>
      </w:r>
      <w:r>
        <w:rPr/>
        <w:t>incapacidad,</w:t>
      </w:r>
      <w:r>
        <w:rPr>
          <w:spacing w:val="24"/>
        </w:rPr>
        <w:t> </w:t>
      </w:r>
      <w:r>
        <w:rPr/>
        <w:t>adelanto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esa</w:t>
      </w:r>
      <w:r>
        <w:rPr>
          <w:spacing w:val="19"/>
        </w:rPr>
        <w:t> </w:t>
      </w:r>
      <w:r>
        <w:rPr/>
        <w:t>será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fecha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cual</w:t>
      </w:r>
      <w:r>
        <w:rPr>
          <w:spacing w:val="-64"/>
        </w:rPr>
        <w:t> </w:t>
      </w:r>
      <w:r>
        <w:rPr/>
        <w:t>he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considerar</w:t>
      </w:r>
      <w:r>
        <w:rPr>
          <w:spacing w:val="56"/>
        </w:rPr>
        <w:t> </w:t>
      </w:r>
      <w:r>
        <w:rPr/>
        <w:t>debidas</w:t>
      </w:r>
      <w:r>
        <w:rPr>
          <w:spacing w:val="57"/>
        </w:rPr>
        <w:t> </w:t>
      </w:r>
      <w:r>
        <w:rPr/>
        <w:t>las</w:t>
      </w:r>
      <w:r>
        <w:rPr>
          <w:spacing w:val="57"/>
        </w:rPr>
        <w:t> </w:t>
      </w:r>
      <w:r>
        <w:rPr/>
        <w:t>prestaciones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reclama</w:t>
      </w:r>
      <w:r>
        <w:rPr>
          <w:spacing w:val="55"/>
        </w:rPr>
        <w:t> </w:t>
      </w:r>
      <w:r>
        <w:rPr/>
        <w:t>y</w:t>
      </w:r>
      <w:r>
        <w:rPr>
          <w:spacing w:val="57"/>
        </w:rPr>
        <w:t> </w:t>
      </w:r>
      <w:r>
        <w:rPr/>
        <w:t>-por</w:t>
      </w:r>
      <w:r>
        <w:rPr>
          <w:spacing w:val="57"/>
        </w:rPr>
        <w:t> </w:t>
      </w:r>
      <w:r>
        <w:rPr/>
        <w:t>ende-</w:t>
      </w:r>
      <w:r>
        <w:rPr>
          <w:spacing w:val="55"/>
        </w:rPr>
        <w:t> </w:t>
      </w:r>
      <w:r>
        <w:rPr/>
        <w:t>como</w:t>
      </w:r>
      <w:r>
        <w:rPr>
          <w:spacing w:val="-64"/>
        </w:rPr>
        <w:t> </w:t>
      </w:r>
      <w:r>
        <w:rPr/>
        <w:t>punto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arranque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intereses</w:t>
      </w:r>
      <w:r>
        <w:rPr>
          <w:spacing w:val="-2"/>
        </w:rPr>
        <w:t> </w:t>
      </w:r>
      <w:r>
        <w:rPr/>
        <w:t>que a</w:t>
      </w:r>
      <w:r>
        <w:rPr>
          <w:spacing w:val="-1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determinaré.</w:t>
      </w:r>
    </w:p>
    <w:p>
      <w:pPr>
        <w:pStyle w:val="BodyText"/>
        <w:spacing w:line="465" w:lineRule="auto" w:before="3"/>
        <w:ind w:left="1814" w:right="110" w:firstLine="1700"/>
        <w:jc w:val="both"/>
      </w:pPr>
      <w:r>
        <w:rPr/>
        <w:t>Habida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decidido,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probanzas</w:t>
      </w:r>
      <w:r>
        <w:rPr>
          <w:spacing w:val="1"/>
        </w:rPr>
        <w:t> </w:t>
      </w:r>
      <w:r>
        <w:rPr/>
        <w:t>producidas en el </w:t>
      </w:r>
      <w:r>
        <w:rPr>
          <w:rFonts w:ascii="Arial" w:hAnsi="Arial"/>
          <w:i/>
        </w:rPr>
        <w:t>sub lite, </w:t>
      </w:r>
      <w:r>
        <w:rPr/>
        <w:t>que el reclamante posee una incapacidad del 4,54 %</w:t>
      </w:r>
      <w:r>
        <w:rPr>
          <w:spacing w:val="1"/>
        </w:rPr>
        <w:t> </w:t>
      </w:r>
      <w:r>
        <w:rPr/>
        <w:t>de la total obrera por padecer el cuadro de desarrollo vivencial normal con</w:t>
      </w:r>
      <w:r>
        <w:rPr>
          <w:spacing w:val="1"/>
        </w:rPr>
        <w:t> </w:t>
      </w:r>
      <w:r>
        <w:rPr/>
        <w:t>manifestaciones de angustia que lo invalida, la que fue denunciada el </w:t>
      </w:r>
      <w:r>
        <w:rPr>
          <w:rFonts w:ascii="Arial" w:hAnsi="Arial"/>
          <w:b/>
        </w:rPr>
        <w:t>27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2016</w:t>
      </w:r>
      <w:r>
        <w:rPr>
          <w:rFonts w:ascii="Arial" w:hAnsi="Arial"/>
          <w:b/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invalidante.</w:t>
      </w:r>
    </w:p>
    <w:p>
      <w:pPr>
        <w:pStyle w:val="BodyText"/>
        <w:spacing w:line="465" w:lineRule="auto" w:before="3"/>
        <w:ind w:left="1814" w:right="110" w:firstLine="1877"/>
        <w:jc w:val="both"/>
      </w:pPr>
      <w:r>
        <w:rPr/>
        <w:t>Adelanto -además- que estas serán las fechas a partir de 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debidas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reclama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 y la que determina la normativa aplicable, cual es la L.R.T. con las</w:t>
      </w:r>
      <w:r>
        <w:rPr>
          <w:spacing w:val="1"/>
        </w:rPr>
        <w:t> </w:t>
      </w:r>
      <w:r>
        <w:rPr/>
        <w:t>modificaciones</w:t>
      </w:r>
      <w:r>
        <w:rPr>
          <w:spacing w:val="-2"/>
        </w:rPr>
        <w:t> </w:t>
      </w:r>
      <w:r>
        <w:rPr/>
        <w:t>incorporadas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1694/09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 ley</w:t>
      </w:r>
      <w:r>
        <w:rPr>
          <w:spacing w:val="-1"/>
        </w:rPr>
        <w:t> </w:t>
      </w:r>
      <w:r>
        <w:rPr/>
        <w:t>26.773.</w:t>
      </w:r>
    </w:p>
    <w:p>
      <w:pPr>
        <w:pStyle w:val="BodyText"/>
        <w:spacing w:line="465" w:lineRule="auto" w:before="3"/>
        <w:ind w:left="1814" w:right="125" w:firstLine="1613"/>
        <w:jc w:val="both"/>
      </w:pPr>
      <w:r>
        <w:rPr/>
        <w:t>Distinta suerte corre el reclamo por daño moral, toda vez que en</w:t>
      </w:r>
      <w:r>
        <w:rPr>
          <w:spacing w:val="1"/>
        </w:rPr>
        <w:t> </w:t>
      </w:r>
      <w:r>
        <w:rPr/>
        <w:t>la ley 24.557 y sus modificatorias no se encuentra comprendido dicho rubro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dinerarias.</w:t>
      </w:r>
    </w:p>
    <w:p>
      <w:pPr>
        <w:pStyle w:val="BodyText"/>
        <w:spacing w:line="465" w:lineRule="auto" w:before="1"/>
        <w:ind w:left="1814" w:right="134" w:firstLine="1418"/>
        <w:jc w:val="both"/>
      </w:pPr>
      <w:r>
        <w:rPr/>
        <w:t>Así las cosas, pasaré a analizar las pautas sobre cuyas bases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calcular</w:t>
      </w:r>
      <w:r>
        <w:rPr>
          <w:spacing w:val="1"/>
        </w:rPr>
        <w:t> </w:t>
      </w:r>
      <w:r>
        <w:rPr/>
        <w:t>el monto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compensación</w:t>
      </w:r>
      <w:r>
        <w:rPr>
          <w:spacing w:val="-2"/>
        </w:rPr>
        <w:t> </w:t>
      </w:r>
      <w:r>
        <w:rPr/>
        <w:t>reconocida:</w:t>
      </w:r>
    </w:p>
    <w:p>
      <w:pPr>
        <w:pStyle w:val="BodyText"/>
        <w:spacing w:line="465" w:lineRule="auto" w:before="2"/>
        <w:ind w:left="1814" w:right="124" w:firstLine="1687"/>
        <w:jc w:val="both"/>
      </w:pPr>
      <w:r>
        <w:rPr/>
        <w:t>La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diciembre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2016</w:t>
      </w:r>
      <w:r>
        <w:rPr>
          <w:spacing w:val="31"/>
        </w:rPr>
        <w:t> </w:t>
      </w:r>
      <w:r>
        <w:rPr/>
        <w:t>era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35</w:t>
      </w:r>
      <w:r>
        <w:rPr>
          <w:spacing w:val="30"/>
        </w:rPr>
        <w:t> </w:t>
      </w:r>
      <w:r>
        <w:rPr/>
        <w:t>años,</w:t>
      </w:r>
      <w:r>
        <w:rPr>
          <w:spacing w:val="30"/>
        </w:rPr>
        <w:t> </w:t>
      </w:r>
      <w:r>
        <w:rPr/>
        <w:t>puesto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su</w:t>
      </w:r>
      <w:r>
        <w:rPr>
          <w:spacing w:val="30"/>
        </w:rPr>
        <w:t> </w:t>
      </w:r>
      <w:r>
        <w:rPr/>
        <w:t>nacimiento</w:t>
      </w:r>
      <w:r>
        <w:rPr>
          <w:spacing w:val="29"/>
        </w:rPr>
        <w:t> </w:t>
      </w:r>
      <w:r>
        <w:rPr/>
        <w:t>data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23</w:t>
      </w:r>
      <w:r>
        <w:rPr>
          <w:spacing w:val="29"/>
        </w:rPr>
        <w:t> </w:t>
      </w:r>
      <w:r>
        <w:rPr/>
        <w:t>de</w:t>
      </w:r>
    </w:p>
    <w:p>
      <w:pPr>
        <w:spacing w:after="0" w:line="465" w:lineRule="auto"/>
        <w:jc w:val="both"/>
        <w:sectPr>
          <w:headerReference w:type="default" r:id="rId33"/>
          <w:footerReference w:type="default" r:id="rId34"/>
          <w:footerReference w:type="even" r:id="rId35"/>
          <w:pgSz w:w="12240" w:h="20160"/>
          <w:pgMar w:header="886" w:footer="1200" w:top="3400" w:bottom="1380" w:left="740" w:right="1020"/>
          <w:pgNumType w:start="1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3"/>
        <w:ind w:left="112"/>
      </w:pP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1981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surge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constancias</w:t>
      </w:r>
      <w:r>
        <w:rPr>
          <w:spacing w:val="-2"/>
        </w:rPr>
        <w:t> </w:t>
      </w:r>
      <w:r>
        <w:rPr/>
        <w:t>médicas</w:t>
      </w:r>
      <w:r>
        <w:rPr>
          <w:spacing w:val="-3"/>
        </w:rPr>
        <w:t> </w:t>
      </w:r>
      <w:r>
        <w:rPr/>
        <w:t>glosadas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autos.</w:t>
      </w:r>
    </w:p>
    <w:p>
      <w:pPr>
        <w:pStyle w:val="BodyText"/>
        <w:spacing w:before="7"/>
        <w:rPr>
          <w:sz w:val="22"/>
        </w:rPr>
      </w:pPr>
    </w:p>
    <w:p>
      <w:pPr>
        <w:spacing w:line="465" w:lineRule="auto" w:before="0"/>
        <w:ind w:left="112" w:right="1534" w:firstLine="1562"/>
        <w:jc w:val="both"/>
        <w:rPr>
          <w:sz w:val="24"/>
        </w:rPr>
      </w:pPr>
      <w:r>
        <w:rPr>
          <w:rFonts w:ascii="Arial" w:hAnsi="Arial"/>
          <w:b/>
          <w:sz w:val="24"/>
        </w:rPr>
        <w:t>Respecto a las prestaciones dinerarias correspondientes por el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6,09% de incapacidad otorgado por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limitación funcional de cervical y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columna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lumbosacra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valor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43"/>
          <w:sz w:val="24"/>
        </w:rPr>
        <w:t> </w:t>
      </w:r>
      <w:r>
        <w:rPr>
          <w:sz w:val="24"/>
        </w:rPr>
        <w:t>ingreso</w:t>
      </w:r>
      <w:r>
        <w:rPr>
          <w:spacing w:val="42"/>
          <w:sz w:val="24"/>
        </w:rPr>
        <w:t> </w:t>
      </w:r>
      <w:r>
        <w:rPr>
          <w:sz w:val="24"/>
        </w:rPr>
        <w:t>base</w:t>
      </w:r>
      <w:r>
        <w:rPr>
          <w:spacing w:val="44"/>
          <w:sz w:val="24"/>
        </w:rPr>
        <w:t> </w:t>
      </w:r>
      <w:r>
        <w:rPr>
          <w:sz w:val="24"/>
        </w:rPr>
        <w:t>mensual</w:t>
      </w:r>
      <w:r>
        <w:rPr>
          <w:spacing w:val="44"/>
          <w:sz w:val="24"/>
        </w:rPr>
        <w:t> </w:t>
      </w:r>
      <w:r>
        <w:rPr>
          <w:sz w:val="24"/>
        </w:rPr>
        <w:t>-V.I.B.M.-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43"/>
          <w:sz w:val="24"/>
        </w:rPr>
        <w:t> </w:t>
      </w:r>
      <w:r>
        <w:rPr>
          <w:sz w:val="24"/>
        </w:rPr>
        <w:t>art.</w:t>
      </w:r>
      <w:r>
        <w:rPr>
          <w:spacing w:val="43"/>
          <w:sz w:val="24"/>
        </w:rPr>
        <w:t> </w:t>
      </w:r>
      <w:r>
        <w:rPr>
          <w:sz w:val="24"/>
        </w:rPr>
        <w:t>12</w:t>
      </w:r>
    </w:p>
    <w:p>
      <w:pPr>
        <w:pStyle w:val="BodyText"/>
        <w:spacing w:line="465" w:lineRule="auto" w:before="2"/>
        <w:ind w:left="112" w:right="1546"/>
        <w:jc w:val="both"/>
      </w:pPr>
      <w:r>
        <w:rPr/>
        <w:t>L.R.T. deberá surgir de la información brindada por la A.F.I.P. glosada a fojas 170</w:t>
      </w:r>
      <w:r>
        <w:rPr>
          <w:spacing w:val="1"/>
        </w:rPr>
        <w:t> </w:t>
      </w:r>
      <w:r>
        <w:rPr/>
        <w:t>y siguientes, por cuanto dicho artículo dispone que el V.I.B.M. se deberá liquidar</w:t>
      </w:r>
      <w:r>
        <w:rPr>
          <w:spacing w:val="1"/>
        </w:rPr>
        <w:t> </w:t>
      </w:r>
      <w:r>
        <w:rPr/>
        <w:t>teniendo en cuenta las remuneraciones percibidas por la trabajador durante los</w:t>
      </w:r>
      <w:r>
        <w:rPr>
          <w:spacing w:val="1"/>
        </w:rPr>
        <w:t> </w:t>
      </w:r>
      <w:r>
        <w:rPr/>
        <w:t>últimos 12 meses</w:t>
      </w:r>
      <w:r>
        <w:rPr>
          <w:spacing w:val="-2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infortunio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de la presente</w:t>
      </w:r>
      <w:r>
        <w:rPr>
          <w:spacing w:val="-1"/>
        </w:rPr>
        <w:t> </w:t>
      </w:r>
      <w:r>
        <w:rPr/>
        <w:t>litis.</w:t>
      </w:r>
    </w:p>
    <w:p>
      <w:pPr>
        <w:pStyle w:val="BodyText"/>
        <w:spacing w:line="465" w:lineRule="auto" w:before="2"/>
        <w:ind w:left="112" w:right="1537" w:firstLine="1702"/>
      </w:pPr>
      <w:r>
        <w:rPr/>
        <w:t>Así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cosas,</w:t>
      </w:r>
      <w:r>
        <w:rPr>
          <w:spacing w:val="21"/>
        </w:rPr>
        <w:t> </w:t>
      </w:r>
      <w:r>
        <w:rPr/>
        <w:t>determino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valor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ingreso</w:t>
      </w:r>
      <w:r>
        <w:rPr>
          <w:spacing w:val="21"/>
        </w:rPr>
        <w:t> </w:t>
      </w:r>
      <w:r>
        <w:rPr/>
        <w:t>base</w:t>
      </w:r>
      <w:r>
        <w:rPr>
          <w:spacing w:val="24"/>
        </w:rPr>
        <w:t> </w:t>
      </w:r>
      <w:r>
        <w:rPr/>
        <w:t>mensual</w:t>
      </w:r>
      <w:r>
        <w:rPr>
          <w:spacing w:val="24"/>
        </w:rPr>
        <w:t> </w:t>
      </w:r>
      <w:r>
        <w:rPr/>
        <w:t>a</w:t>
      </w:r>
      <w:r>
        <w:rPr>
          <w:spacing w:val="-64"/>
        </w:rPr>
        <w:t> </w:t>
      </w:r>
      <w:r>
        <w:rPr/>
        <w:t>tomar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cuenta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acuerdo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lo</w:t>
      </w:r>
      <w:r>
        <w:rPr>
          <w:spacing w:val="16"/>
        </w:rPr>
        <w:t> </w:t>
      </w:r>
      <w:r>
        <w:rPr/>
        <w:t>ordenado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art.</w:t>
      </w:r>
      <w:r>
        <w:rPr>
          <w:spacing w:val="15"/>
        </w:rPr>
        <w:t> </w:t>
      </w:r>
      <w:r>
        <w:rPr/>
        <w:t>14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L.R.T.,</w:t>
      </w:r>
      <w:r>
        <w:rPr>
          <w:spacing w:val="17"/>
        </w:rPr>
        <w:t> </w:t>
      </w:r>
      <w:r>
        <w:rPr/>
        <w:t>asciende</w:t>
      </w:r>
      <w:r>
        <w:rPr>
          <w:spacing w:val="15"/>
        </w:rPr>
        <w:t> </w:t>
      </w:r>
      <w:r>
        <w:rPr/>
        <w:t>a</w:t>
      </w:r>
    </w:p>
    <w:p>
      <w:pPr>
        <w:pStyle w:val="BodyText"/>
        <w:spacing w:before="1"/>
        <w:ind w:left="112"/>
      </w:pPr>
      <w:r>
        <w:rPr/>
        <w:t>$16.517,59.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465" w:lineRule="auto" w:before="92"/>
        <w:ind w:left="112" w:right="1539" w:firstLine="1702"/>
        <w:jc w:val="both"/>
      </w:pPr>
      <w:r>
        <w:rPr/>
        <w:t>Ahora bien, teniendo en cuenta dicho ingreso base, concluyo que</w:t>
      </w:r>
      <w:r>
        <w:rPr>
          <w:spacing w:val="1"/>
        </w:rPr>
        <w:t> </w:t>
      </w:r>
      <w:r>
        <w:rPr/>
        <w:t>el resultado de la prestación dineraria que le correspondería percibir al reclamante</w:t>
      </w:r>
      <w:r>
        <w:rPr>
          <w:spacing w:val="-64"/>
        </w:rPr>
        <w:t> </w:t>
      </w:r>
      <w:r>
        <w:rPr/>
        <w:t>de</w:t>
      </w:r>
      <w:r>
        <w:rPr>
          <w:spacing w:val="24"/>
        </w:rPr>
        <w:t> </w:t>
      </w:r>
      <w:r>
        <w:rPr/>
        <w:t>acuerdo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incapacidad</w:t>
      </w:r>
      <w:r>
        <w:rPr>
          <w:spacing w:val="23"/>
        </w:rPr>
        <w:t> </w:t>
      </w:r>
      <w:r>
        <w:rPr/>
        <w:t>constatada,</w:t>
      </w:r>
      <w:r>
        <w:rPr>
          <w:spacing w:val="24"/>
        </w:rPr>
        <w:t> </w:t>
      </w:r>
      <w:r>
        <w:rPr/>
        <w:t>aplicando</w:t>
      </w:r>
      <w:r>
        <w:rPr>
          <w:spacing w:val="23"/>
        </w:rPr>
        <w:t> </w:t>
      </w:r>
      <w:r>
        <w:rPr/>
        <w:t>la</w:t>
      </w:r>
      <w:r>
        <w:rPr>
          <w:spacing w:val="25"/>
        </w:rPr>
        <w:t> </w:t>
      </w:r>
      <w:r>
        <w:rPr/>
        <w:t>fórmula</w:t>
      </w:r>
      <w:r>
        <w:rPr>
          <w:spacing w:val="25"/>
        </w:rPr>
        <w:t> </w:t>
      </w:r>
      <w:r>
        <w:rPr/>
        <w:t>prevista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art.</w:t>
      </w:r>
    </w:p>
    <w:p>
      <w:pPr>
        <w:pStyle w:val="BodyText"/>
        <w:spacing w:line="465" w:lineRule="auto" w:before="2"/>
        <w:ind w:left="112" w:right="1547"/>
        <w:jc w:val="both"/>
      </w:pPr>
      <w:r>
        <w:rPr/>
        <w:t>14.2 a) L.R.T. alcanza la suma de $ 99.011,38., considerando que el trabajador</w:t>
      </w:r>
      <w:r>
        <w:rPr>
          <w:spacing w:val="1"/>
        </w:rPr>
        <w:t> </w:t>
      </w:r>
      <w:r>
        <w:rPr/>
        <w:t>tenía 35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infortunio.</w:t>
      </w:r>
    </w:p>
    <w:p>
      <w:pPr>
        <w:pStyle w:val="BodyText"/>
        <w:spacing w:line="465" w:lineRule="auto" w:before="1"/>
        <w:ind w:left="112" w:right="1537" w:firstLine="1702"/>
        <w:jc w:val="both"/>
      </w:pPr>
      <w:r>
        <w:rPr/>
        <w:t>Pasando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cotejar</w:t>
      </w:r>
      <w:r>
        <w:rPr>
          <w:spacing w:val="26"/>
        </w:rPr>
        <w:t> </w:t>
      </w:r>
      <w:r>
        <w:rPr/>
        <w:t>dicho</w:t>
      </w:r>
      <w:r>
        <w:rPr>
          <w:spacing w:val="27"/>
        </w:rPr>
        <w:t> </w:t>
      </w:r>
      <w:r>
        <w:rPr/>
        <w:t>resultado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mínimo</w:t>
      </w:r>
      <w:r>
        <w:rPr>
          <w:spacing w:val="25"/>
        </w:rPr>
        <w:t> </w:t>
      </w:r>
      <w:r>
        <w:rPr/>
        <w:t>establecido</w:t>
      </w:r>
      <w:r>
        <w:rPr>
          <w:spacing w:val="26"/>
        </w:rPr>
        <w:t> </w:t>
      </w:r>
      <w:r>
        <w:rPr/>
        <w:t>por</w:t>
      </w:r>
      <w:r>
        <w:rPr>
          <w:spacing w:val="-64"/>
        </w:rPr>
        <w:t> </w:t>
      </w:r>
      <w:r>
        <w:rPr/>
        <w:t>la</w:t>
      </w:r>
      <w:r>
        <w:rPr>
          <w:spacing w:val="-4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n°1/2016</w:t>
      </w:r>
      <w:r>
        <w:rPr>
          <w:spacing w:val="-2"/>
        </w:rPr>
        <w:t> </w:t>
      </w:r>
      <w:r>
        <w:rPr/>
        <w:t>emitida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dependiente</w:t>
      </w:r>
      <w:r>
        <w:rPr>
          <w:spacing w:val="-64"/>
        </w:rPr>
        <w:t> </w:t>
      </w:r>
      <w:r>
        <w:rPr/>
        <w:t>del Ministerio de Trabajo, Empleo y de la Seguridad Social de la Nación, la que</w:t>
      </w:r>
      <w:r>
        <w:rPr>
          <w:spacing w:val="1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$</w:t>
      </w:r>
      <w:r>
        <w:rPr>
          <w:spacing w:val="-2"/>
        </w:rPr>
        <w:t> </w:t>
      </w:r>
      <w:r>
        <w:rPr/>
        <w:t>943.119.-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incapacidad</w:t>
      </w:r>
      <w:r>
        <w:rPr>
          <w:spacing w:val="-3"/>
        </w:rPr>
        <w:t> </w:t>
      </w:r>
      <w:r>
        <w:rPr/>
        <w:t>y por</w:t>
      </w:r>
      <w:r>
        <w:rPr>
          <w:spacing w:val="-2"/>
        </w:rPr>
        <w:t> </w:t>
      </w:r>
      <w:r>
        <w:rPr/>
        <w:t>ende,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piso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$57.435,94.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6,09%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(como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detenta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reclamante), concluyo que el trabajador deberá percibir la suma de $99.011,38. en</w:t>
      </w:r>
      <w:r>
        <w:rPr>
          <w:spacing w:val="-64"/>
        </w:rPr>
        <w:t> </w:t>
      </w:r>
      <w:r>
        <w:rPr/>
        <w:t>concepto de prestación dineraria regulada por el art. 14.2.a) por ser superior al</w:t>
      </w:r>
      <w:r>
        <w:rPr>
          <w:spacing w:val="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 antes</w:t>
      </w:r>
      <w:r>
        <w:rPr>
          <w:spacing w:val="1"/>
        </w:rPr>
        <w:t> </w:t>
      </w:r>
      <w:r>
        <w:rPr/>
        <w:t>mencionada.</w:t>
      </w:r>
    </w:p>
    <w:p>
      <w:pPr>
        <w:pStyle w:val="BodyText"/>
        <w:spacing w:line="465" w:lineRule="auto" w:before="5"/>
        <w:ind w:left="112" w:right="1542" w:firstLine="1702"/>
        <w:jc w:val="both"/>
      </w:pPr>
      <w:r>
        <w:rPr/>
        <w:t>El monto correspondiente a la indemnización regulada por el art. 3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26.773</w:t>
      </w:r>
      <w:r>
        <w:rPr>
          <w:spacing w:val="-1"/>
        </w:rPr>
        <w:t> </w:t>
      </w:r>
      <w:r>
        <w:rPr/>
        <w:t>resulta</w:t>
      </w:r>
      <w:r>
        <w:rPr>
          <w:spacing w:val="1"/>
        </w:rPr>
        <w:t> </w:t>
      </w:r>
      <w:r>
        <w:rPr/>
        <w:t>ser por</w:t>
      </w:r>
      <w:r>
        <w:rPr>
          <w:spacing w:val="1"/>
        </w:rPr>
        <w:t> </w:t>
      </w:r>
      <w:r>
        <w:rPr/>
        <w:t>tanto de</w:t>
      </w:r>
      <w:r>
        <w:rPr>
          <w:spacing w:val="1"/>
        </w:rPr>
        <w:t> </w:t>
      </w:r>
      <w:r>
        <w:rPr/>
        <w:t>$</w:t>
      </w:r>
      <w:r>
        <w:rPr>
          <w:spacing w:val="-1"/>
        </w:rPr>
        <w:t> </w:t>
      </w:r>
      <w:r>
        <w:rPr/>
        <w:t>19.802,27.</w:t>
      </w:r>
    </w:p>
    <w:p>
      <w:pPr>
        <w:pStyle w:val="Heading1"/>
        <w:spacing w:before="1"/>
        <w:ind w:left="1786" w:right="1515"/>
        <w:jc w:val="center"/>
      </w:pPr>
      <w:r>
        <w:rPr/>
        <w:t>Respecto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prestaciones</w:t>
      </w:r>
      <w:r>
        <w:rPr>
          <w:spacing w:val="25"/>
        </w:rPr>
        <w:t> </w:t>
      </w:r>
      <w:r>
        <w:rPr/>
        <w:t>dinerarias</w:t>
      </w:r>
      <w:r>
        <w:rPr>
          <w:spacing w:val="22"/>
        </w:rPr>
        <w:t> </w:t>
      </w:r>
      <w:r>
        <w:rPr/>
        <w:t>correspondientes</w:t>
      </w:r>
      <w:r>
        <w:rPr>
          <w:spacing w:val="25"/>
        </w:rPr>
        <w:t> </w:t>
      </w:r>
      <w:r>
        <w:rPr/>
        <w:t>por</w:t>
      </w:r>
    </w:p>
    <w:p>
      <w:pPr>
        <w:spacing w:after="0"/>
        <w:jc w:val="center"/>
        <w:sectPr>
          <w:headerReference w:type="even" r:id="rId36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spacing w:line="465" w:lineRule="auto" w:before="0"/>
        <w:ind w:left="1814" w:right="115" w:firstLine="0"/>
        <w:jc w:val="both"/>
        <w:rPr>
          <w:sz w:val="24"/>
        </w:rPr>
      </w:pPr>
      <w:r>
        <w:rPr>
          <w:rFonts w:ascii="Arial"/>
          <w:b/>
          <w:sz w:val="24"/>
        </w:rPr>
        <w:t>el 4,54% de incapacidad otorgado por el cuadro de desarrollo vivencial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anormal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con</w:t>
      </w:r>
      <w:r>
        <w:rPr>
          <w:rFonts w:ascii="Arial"/>
          <w:b/>
          <w:spacing w:val="6"/>
          <w:sz w:val="24"/>
        </w:rPr>
        <w:t> </w:t>
      </w:r>
      <w:r>
        <w:rPr>
          <w:rFonts w:ascii="Arial"/>
          <w:b/>
          <w:sz w:val="24"/>
        </w:rPr>
        <w:t>manifestaciones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sz w:val="24"/>
        </w:rPr>
        <w:t>angustia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valor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ingreso</w:t>
      </w:r>
      <w:r>
        <w:rPr>
          <w:spacing w:val="5"/>
          <w:sz w:val="24"/>
        </w:rPr>
        <w:t> </w:t>
      </w:r>
      <w:r>
        <w:rPr>
          <w:sz w:val="24"/>
        </w:rPr>
        <w:t>base</w:t>
      </w:r>
      <w:r>
        <w:rPr>
          <w:spacing w:val="5"/>
          <w:sz w:val="24"/>
        </w:rPr>
        <w:t> </w:t>
      </w:r>
      <w:r>
        <w:rPr>
          <w:sz w:val="24"/>
        </w:rPr>
        <w:t>mensual</w:t>
      </w:r>
    </w:p>
    <w:p>
      <w:pPr>
        <w:pStyle w:val="BodyText"/>
        <w:spacing w:before="1"/>
        <w:ind w:left="1814"/>
        <w:jc w:val="both"/>
      </w:pPr>
      <w:r>
        <w:rPr/>
        <w:t>-V.I.B.M.-</w:t>
      </w:r>
      <w:r>
        <w:rPr>
          <w:spacing w:val="52"/>
        </w:rPr>
        <w:t> </w:t>
      </w:r>
      <w:r>
        <w:rPr/>
        <w:t>del</w:t>
      </w:r>
      <w:r>
        <w:rPr>
          <w:spacing w:val="50"/>
        </w:rPr>
        <w:t> </w:t>
      </w:r>
      <w:r>
        <w:rPr/>
        <w:t>art.</w:t>
      </w:r>
      <w:r>
        <w:rPr>
          <w:spacing w:val="51"/>
        </w:rPr>
        <w:t> </w:t>
      </w:r>
      <w:r>
        <w:rPr/>
        <w:t>12</w:t>
      </w:r>
      <w:r>
        <w:rPr>
          <w:spacing w:val="51"/>
        </w:rPr>
        <w:t> </w:t>
      </w:r>
      <w:r>
        <w:rPr/>
        <w:t>L.R.T.</w:t>
      </w:r>
      <w:r>
        <w:rPr>
          <w:spacing w:val="49"/>
        </w:rPr>
        <w:t> </w:t>
      </w:r>
      <w:r>
        <w:rPr/>
        <w:t>deberá</w:t>
      </w:r>
      <w:r>
        <w:rPr>
          <w:spacing w:val="50"/>
        </w:rPr>
        <w:t> </w:t>
      </w:r>
      <w:r>
        <w:rPr/>
        <w:t>surgir</w:t>
      </w:r>
      <w:r>
        <w:rPr>
          <w:spacing w:val="59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información</w:t>
      </w:r>
      <w:r>
        <w:rPr>
          <w:spacing w:val="48"/>
        </w:rPr>
        <w:t> </w:t>
      </w:r>
      <w:r>
        <w:rPr/>
        <w:t>brindada</w:t>
      </w:r>
      <w:r>
        <w:rPr>
          <w:spacing w:val="48"/>
        </w:rPr>
        <w:t> </w:t>
      </w:r>
      <w:r>
        <w:rPr/>
        <w:t>por</w:t>
      </w:r>
      <w:r>
        <w:rPr>
          <w:spacing w:val="51"/>
        </w:rPr>
        <w:t> </w:t>
      </w:r>
      <w:r>
        <w:rPr/>
        <w:t>la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814" w:right="119"/>
        <w:jc w:val="both"/>
      </w:pPr>
      <w:r>
        <w:rPr/>
        <w:t>A.F.I.P. glosada a fojas 170 y siguientes, por cuanto dicho artículo dispone que</w:t>
      </w:r>
      <w:r>
        <w:rPr>
          <w:spacing w:val="1"/>
        </w:rPr>
        <w:t> </w:t>
      </w:r>
      <w:r>
        <w:rPr/>
        <w:t>el V.I.B.M. se deberá liquidar teniendo en cuenta las remuneraciones percibidas</w:t>
      </w:r>
      <w:r>
        <w:rPr>
          <w:spacing w:val="-6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trabajador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últimos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infortunio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litis.</w:t>
      </w:r>
    </w:p>
    <w:p>
      <w:pPr>
        <w:pStyle w:val="BodyText"/>
        <w:spacing w:line="465" w:lineRule="auto" w:before="3"/>
        <w:ind w:left="1814" w:right="121" w:firstLine="1700"/>
        <w:jc w:val="both"/>
      </w:pPr>
      <w:r>
        <w:rPr/>
        <w:t>Así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cosas,</w:t>
      </w:r>
      <w:r>
        <w:rPr>
          <w:spacing w:val="15"/>
        </w:rPr>
        <w:t> </w:t>
      </w:r>
      <w:r>
        <w:rPr/>
        <w:t>determino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valor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ingreso</w:t>
      </w:r>
      <w:r>
        <w:rPr>
          <w:spacing w:val="16"/>
        </w:rPr>
        <w:t> </w:t>
      </w:r>
      <w:r>
        <w:rPr/>
        <w:t>base</w:t>
      </w:r>
      <w:r>
        <w:rPr>
          <w:spacing w:val="15"/>
        </w:rPr>
        <w:t> </w:t>
      </w:r>
      <w:r>
        <w:rPr/>
        <w:t>mensual</w:t>
      </w:r>
      <w:r>
        <w:rPr>
          <w:spacing w:val="-64"/>
        </w:rPr>
        <w:t> </w:t>
      </w:r>
      <w:r>
        <w:rPr/>
        <w:t>a</w:t>
      </w:r>
      <w:r>
        <w:rPr>
          <w:spacing w:val="-3"/>
        </w:rPr>
        <w:t> </w:t>
      </w:r>
      <w:r>
        <w:rPr/>
        <w:t>tomar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ordenado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art.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L.R.T., asciende</w:t>
      </w:r>
      <w:r>
        <w:rPr>
          <w:spacing w:val="-64"/>
        </w:rPr>
        <w:t> </w:t>
      </w:r>
      <w:r>
        <w:rPr/>
        <w:t>a</w:t>
      </w:r>
      <w:r>
        <w:rPr>
          <w:spacing w:val="65"/>
        </w:rPr>
        <w:t> </w:t>
      </w:r>
      <w:r>
        <w:rPr/>
        <w:t>$17.965,22.</w:t>
      </w:r>
    </w:p>
    <w:p>
      <w:pPr>
        <w:pStyle w:val="BodyText"/>
        <w:spacing w:line="465" w:lineRule="auto" w:before="2"/>
        <w:ind w:left="1814" w:right="122" w:firstLine="1700"/>
        <w:jc w:val="both"/>
      </w:pPr>
      <w:r>
        <w:rPr/>
        <w:t>Ahora bien, teniendo en cuenta dicho ingreso base, concluyo</w:t>
      </w:r>
      <w:r>
        <w:rPr>
          <w:spacing w:val="1"/>
        </w:rPr>
        <w:t> </w:t>
      </w:r>
      <w:r>
        <w:rPr/>
        <w:t>que el resultado de la prestación dineraria que le correspondería percibir al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constatada,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14.2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L.R.T.</w:t>
      </w:r>
      <w:r>
        <w:rPr>
          <w:spacing w:val="1"/>
        </w:rPr>
        <w:t> </w:t>
      </w:r>
      <w:r>
        <w:rPr/>
        <w:t>alcanza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</w:t>
      </w:r>
      <w:r>
        <w:rPr>
          <w:spacing w:val="66"/>
        </w:rPr>
        <w:t> </w:t>
      </w:r>
      <w:r>
        <w:rPr/>
        <w:t>80.279,42.,</w:t>
      </w:r>
      <w:r>
        <w:rPr>
          <w:spacing w:val="1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tenía</w:t>
      </w:r>
      <w:r>
        <w:rPr>
          <w:spacing w:val="-2"/>
        </w:rPr>
        <w:t> </w:t>
      </w:r>
      <w:r>
        <w:rPr/>
        <w:t>35</w:t>
      </w:r>
      <w:r>
        <w:rPr>
          <w:spacing w:val="-2"/>
        </w:rPr>
        <w:t> </w:t>
      </w:r>
      <w:r>
        <w:rPr/>
        <w:t>años 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del infortunio.</w:t>
      </w:r>
    </w:p>
    <w:p>
      <w:pPr>
        <w:pStyle w:val="BodyText"/>
        <w:spacing w:line="465" w:lineRule="auto" w:before="3"/>
        <w:ind w:left="1814" w:right="119" w:firstLine="1700"/>
        <w:jc w:val="both"/>
      </w:pPr>
      <w:r>
        <w:rPr/>
        <w:t>Pasando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cotejar</w:t>
      </w:r>
      <w:r>
        <w:rPr>
          <w:spacing w:val="44"/>
        </w:rPr>
        <w:t> </w:t>
      </w:r>
      <w:r>
        <w:rPr/>
        <w:t>dicho</w:t>
      </w:r>
      <w:r>
        <w:rPr>
          <w:spacing w:val="45"/>
        </w:rPr>
        <w:t> </w:t>
      </w:r>
      <w:r>
        <w:rPr/>
        <w:t>resultado</w:t>
      </w:r>
      <w:r>
        <w:rPr>
          <w:spacing w:val="45"/>
        </w:rPr>
        <w:t> </w:t>
      </w:r>
      <w:r>
        <w:rPr/>
        <w:t>con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/>
        <w:t>mínimo</w:t>
      </w:r>
      <w:r>
        <w:rPr>
          <w:spacing w:val="46"/>
        </w:rPr>
        <w:t> </w:t>
      </w:r>
      <w:r>
        <w:rPr/>
        <w:t>establecido</w:t>
      </w:r>
      <w:r>
        <w:rPr>
          <w:spacing w:val="-64"/>
        </w:rPr>
        <w:t> </w:t>
      </w:r>
      <w:r>
        <w:rPr/>
        <w:t>por la resolución n° 387/2016 emitida por la Secretaría de la seguridad social</w:t>
      </w:r>
      <w:r>
        <w:rPr>
          <w:spacing w:val="1"/>
        </w:rPr>
        <w:t> </w:t>
      </w:r>
      <w:r>
        <w:rPr/>
        <w:t>dependiente del Ministerio de Trabajo, Empleo y de la Seguridad Social de la</w:t>
      </w:r>
      <w:r>
        <w:rPr>
          <w:spacing w:val="1"/>
        </w:rPr>
        <w:t> </w:t>
      </w:r>
      <w:r>
        <w:rPr/>
        <w:t>Nación, la que establece un mínimo de $ 1.090.945. para el 100 % incapacidad</w:t>
      </w:r>
      <w:r>
        <w:rPr>
          <w:spacing w:val="1"/>
        </w:rPr>
        <w:t> </w:t>
      </w:r>
      <w:r>
        <w:rPr/>
        <w:t>y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ende,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piso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$</w:t>
      </w:r>
      <w:r>
        <w:rPr>
          <w:spacing w:val="23"/>
        </w:rPr>
        <w:t> </w:t>
      </w:r>
      <w:r>
        <w:rPr/>
        <w:t>49.528,90.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un</w:t>
      </w:r>
      <w:r>
        <w:rPr>
          <w:spacing w:val="26"/>
        </w:rPr>
        <w:t> </w:t>
      </w:r>
      <w:r>
        <w:rPr/>
        <w:t>4,54</w:t>
      </w:r>
      <w:r>
        <w:rPr>
          <w:spacing w:val="25"/>
        </w:rPr>
        <w:t> </w:t>
      </w:r>
      <w:r>
        <w:rPr/>
        <w:t>%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incapacidad</w:t>
      </w:r>
      <w:r>
        <w:rPr>
          <w:spacing w:val="26"/>
        </w:rPr>
        <w:t> </w:t>
      </w:r>
      <w:r>
        <w:rPr/>
        <w:t>(como</w:t>
      </w:r>
      <w:r>
        <w:rPr>
          <w:spacing w:val="25"/>
        </w:rPr>
        <w:t> </w:t>
      </w:r>
      <w:r>
        <w:rPr/>
        <w:t>la</w:t>
      </w:r>
      <w:r>
        <w:rPr>
          <w:spacing w:val="-64"/>
        </w:rPr>
        <w:t> </w:t>
      </w:r>
      <w:r>
        <w:rPr/>
        <w:t>que detenta el reclamante), concluyo que el trabajador deberá percibir la suma</w:t>
      </w:r>
      <w:r>
        <w:rPr>
          <w:spacing w:val="1"/>
        </w:rPr>
        <w:t> </w:t>
      </w:r>
      <w:r>
        <w:rPr/>
        <w:t>de $80.279,42. en concepto de prestación dineraria regulada por el art. 14.2.a)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mínimo</w:t>
      </w:r>
      <w:r>
        <w:rPr>
          <w:spacing w:val="-3"/>
        </w:rPr>
        <w:t> </w:t>
      </w:r>
      <w:r>
        <w:rPr/>
        <w:t>establecido 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 antes</w:t>
      </w:r>
      <w:r>
        <w:rPr>
          <w:spacing w:val="-1"/>
        </w:rPr>
        <w:t> </w:t>
      </w:r>
      <w:r>
        <w:rPr/>
        <w:t>mencionada.</w:t>
      </w:r>
    </w:p>
    <w:p>
      <w:pPr>
        <w:pStyle w:val="BodyText"/>
        <w:spacing w:line="465" w:lineRule="auto" w:before="4"/>
        <w:ind w:left="1814" w:right="125" w:firstLine="1700"/>
        <w:jc w:val="both"/>
      </w:pPr>
      <w:r>
        <w:rPr/>
        <w:t>El</w:t>
      </w:r>
      <w:r>
        <w:rPr>
          <w:spacing w:val="46"/>
        </w:rPr>
        <w:t> </w:t>
      </w:r>
      <w:r>
        <w:rPr/>
        <w:t>monto</w:t>
      </w:r>
      <w:r>
        <w:rPr>
          <w:spacing w:val="46"/>
        </w:rPr>
        <w:t> </w:t>
      </w:r>
      <w:r>
        <w:rPr/>
        <w:t>correspondiente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indemnización</w:t>
      </w:r>
      <w:r>
        <w:rPr>
          <w:spacing w:val="46"/>
        </w:rPr>
        <w:t> </w:t>
      </w:r>
      <w:r>
        <w:rPr/>
        <w:t>regulada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-64"/>
        </w:rPr>
        <w:t> </w:t>
      </w:r>
      <w:r>
        <w:rPr/>
        <w:t>art.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26.773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$</w:t>
      </w:r>
      <w:r>
        <w:rPr>
          <w:spacing w:val="-1"/>
        </w:rPr>
        <w:t> </w:t>
      </w:r>
      <w:r>
        <w:rPr/>
        <w:t>16.055,88.</w:t>
      </w:r>
    </w:p>
    <w:p>
      <w:pPr>
        <w:pStyle w:val="BodyText"/>
        <w:spacing w:line="465" w:lineRule="auto" w:before="2"/>
        <w:ind w:left="1814" w:right="120" w:firstLine="1657"/>
        <w:jc w:val="both"/>
      </w:pPr>
      <w:r>
        <w:rPr>
          <w:rFonts w:ascii="Arial"/>
          <w:b/>
        </w:rPr>
        <w:t>8.- De los intereses: </w:t>
      </w:r>
      <w:r>
        <w:rPr/>
        <w:t>Teniendo en cuenta que he reconocido el</w:t>
      </w:r>
      <w:r>
        <w:rPr>
          <w:spacing w:val="1"/>
        </w:rPr>
        <w:t> </w:t>
      </w:r>
      <w:r>
        <w:rPr/>
        <w:t>derecho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trabajador</w:t>
      </w:r>
      <w:r>
        <w:rPr>
          <w:spacing w:val="30"/>
        </w:rPr>
        <w:t> </w:t>
      </w:r>
      <w:r>
        <w:rPr/>
        <w:t>reclamante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percibir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prestaciones</w:t>
      </w:r>
      <w:r>
        <w:rPr>
          <w:spacing w:val="29"/>
        </w:rPr>
        <w:t> </w:t>
      </w:r>
      <w:r>
        <w:rPr/>
        <w:t>dinerarias</w:t>
      </w:r>
      <w:r>
        <w:rPr>
          <w:spacing w:val="29"/>
        </w:rPr>
        <w:t> </w:t>
      </w:r>
      <w:r>
        <w:rPr/>
        <w:t>del</w:t>
      </w:r>
    </w:p>
    <w:p>
      <w:pPr>
        <w:spacing w:after="0" w:line="465" w:lineRule="auto"/>
        <w:jc w:val="both"/>
        <w:sectPr>
          <w:headerReference w:type="default" r:id="rId37"/>
          <w:footerReference w:type="default" r:id="rId38"/>
          <w:footerReference w:type="even" r:id="rId39"/>
          <w:pgSz w:w="12240" w:h="20160"/>
          <w:pgMar w:header="886" w:footer="1200" w:top="3400" w:bottom="1380" w:left="740" w:right="102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40"/>
        <w:jc w:val="both"/>
      </w:pPr>
      <w:r>
        <w:rPr/>
        <w:t>art.</w:t>
      </w:r>
      <w:r>
        <w:rPr>
          <w:spacing w:val="32"/>
        </w:rPr>
        <w:t> </w:t>
      </w:r>
      <w:r>
        <w:rPr/>
        <w:t>14.2.a)</w:t>
      </w:r>
      <w:r>
        <w:rPr>
          <w:spacing w:val="30"/>
        </w:rPr>
        <w:t> </w:t>
      </w:r>
      <w:r>
        <w:rPr/>
        <w:t>L.R.T.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art.</w:t>
      </w:r>
      <w:r>
        <w:rPr>
          <w:spacing w:val="32"/>
        </w:rPr>
        <w:t> </w:t>
      </w:r>
      <w:r>
        <w:rPr/>
        <w:t>3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30"/>
        </w:rPr>
        <w:t> </w:t>
      </w:r>
      <w:r>
        <w:rPr/>
        <w:t>26.773,</w:t>
      </w:r>
      <w:r>
        <w:rPr>
          <w:spacing w:val="33"/>
        </w:rPr>
        <w:t> </w:t>
      </w:r>
      <w:r>
        <w:rPr/>
        <w:t>he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disponer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las</w:t>
      </w:r>
      <w:r>
        <w:rPr>
          <w:spacing w:val="33"/>
        </w:rPr>
        <w:t> </w:t>
      </w:r>
      <w:r>
        <w:rPr/>
        <w:t>mismas</w:t>
      </w:r>
      <w:r>
        <w:rPr>
          <w:spacing w:val="-64"/>
        </w:rPr>
        <w:t> </w:t>
      </w:r>
      <w:r>
        <w:rPr/>
        <w:t>sean debidas desde la fecha de la ocurrencia del infortunio base de la litis - 19 de</w:t>
      </w:r>
      <w:r>
        <w:rPr>
          <w:spacing w:val="1"/>
        </w:rPr>
        <w:t> </w:t>
      </w:r>
      <w:r>
        <w:rPr/>
        <w:t>julio de 2016- y desde la fecha de denuncia de la enfermedad profesional base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contienda-</w:t>
      </w:r>
      <w:r>
        <w:rPr>
          <w:spacing w:val="-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2016-.</w:t>
      </w:r>
    </w:p>
    <w:p>
      <w:pPr>
        <w:pStyle w:val="BodyText"/>
        <w:spacing w:line="465" w:lineRule="auto" w:before="2"/>
        <w:ind w:left="112" w:right="1533" w:firstLine="1702"/>
        <w:jc w:val="both"/>
      </w:pPr>
      <w:r>
        <w:rPr/>
        <w:t>En</w:t>
      </w:r>
      <w:r>
        <w:rPr>
          <w:spacing w:val="1"/>
        </w:rPr>
        <w:t> </w:t>
      </w:r>
      <w:r>
        <w:rPr/>
        <w:t>consonancia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apelación en lo laboral de esta ciudad, publicada el 27 de marzo de 2023 he de</w:t>
      </w:r>
      <w:r>
        <w:rPr>
          <w:spacing w:val="1"/>
        </w:rPr>
        <w:t> </w:t>
      </w:r>
      <w:r>
        <w:rPr/>
        <w:t>disponer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desde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fecha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mora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rubros</w:t>
      </w:r>
      <w:r>
        <w:rPr>
          <w:spacing w:val="15"/>
        </w:rPr>
        <w:t> </w:t>
      </w:r>
      <w:r>
        <w:rPr/>
        <w:t>reclamados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admitidos</w:t>
      </w:r>
      <w:r>
        <w:rPr>
          <w:spacing w:val="14"/>
        </w:rPr>
        <w:t> </w:t>
      </w:r>
      <w:r>
        <w:rPr/>
        <w:t>en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decisorio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sumada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Banco</w:t>
      </w:r>
      <w:r>
        <w:rPr>
          <w:spacing w:val="-64"/>
        </w:rPr>
        <w:t> </w:t>
      </w:r>
      <w:r>
        <w:rPr/>
        <w:t>Central de la República Argentina, con capitalización anual desde la fecha de la</w:t>
      </w:r>
      <w:r>
        <w:rPr>
          <w:spacing w:val="1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demanda</w:t>
      </w:r>
      <w:r>
        <w:rPr>
          <w:spacing w:val="-1"/>
        </w:rPr>
        <w:t> </w:t>
      </w:r>
      <w:r>
        <w:rPr/>
        <w:t>-art.</w:t>
      </w:r>
      <w:r>
        <w:rPr>
          <w:spacing w:val="-1"/>
        </w:rPr>
        <w:t> </w:t>
      </w:r>
      <w:r>
        <w:rPr/>
        <w:t>770</w:t>
      </w:r>
      <w:r>
        <w:rPr>
          <w:spacing w:val="1"/>
        </w:rPr>
        <w:t> </w:t>
      </w:r>
      <w:r>
        <w:rPr/>
        <w:t>inciso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26.994-.</w:t>
      </w:r>
    </w:p>
    <w:p>
      <w:pPr>
        <w:pStyle w:val="BodyText"/>
        <w:spacing w:line="465" w:lineRule="auto" w:before="4"/>
        <w:ind w:left="112" w:right="1527" w:firstLine="1615"/>
        <w:jc w:val="both"/>
      </w:pPr>
      <w:r>
        <w:rPr>
          <w:rFonts w:ascii="Arial" w:hAnsi="Arial"/>
          <w:b/>
        </w:rPr>
        <w:t>9.- De la aplicación del decreto 1.022 del año 2.017: </w:t>
      </w:r>
      <w:r>
        <w:rPr/>
        <w:t>Debido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A.R.T.</w:t>
      </w:r>
      <w:r>
        <w:rPr>
          <w:spacing w:val="1"/>
        </w:rPr>
        <w:t> </w:t>
      </w:r>
      <w:r>
        <w:rPr/>
        <w:t>gerenciadora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F.D.R.</w:t>
      </w:r>
      <w:r>
        <w:rPr>
          <w:spacing w:val="1"/>
        </w:rPr>
        <w:t> </w:t>
      </w:r>
      <w:r>
        <w:rPr/>
        <w:t>planteó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la limitación contenida en dicha norma acerca de las costas y gastos</w:t>
      </w:r>
      <w:r>
        <w:rPr>
          <w:spacing w:val="1"/>
        </w:rPr>
        <w:t> </w:t>
      </w:r>
      <w:r>
        <w:rPr/>
        <w:t>causídicos,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pronunciar 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particular.</w:t>
      </w:r>
    </w:p>
    <w:p>
      <w:pPr>
        <w:pStyle w:val="BodyText"/>
        <w:spacing w:line="465" w:lineRule="auto" w:before="2"/>
        <w:ind w:left="112" w:right="1536" w:firstLine="1418"/>
        <w:jc w:val="both"/>
      </w:pPr>
      <w:r>
        <w:rPr/>
        <w:t>A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introducción,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decisiones sobre el particular he dispuesto que las restricciones establecidas en</w:t>
      </w:r>
      <w:r>
        <w:rPr>
          <w:spacing w:val="1"/>
        </w:rPr>
        <w:t> </w:t>
      </w:r>
      <w:r>
        <w:rPr/>
        <w:t>dicha norma jurídica no debían ser aplicadas a los casos cuyos presupuestos</w:t>
      </w:r>
      <w:r>
        <w:rPr>
          <w:spacing w:val="1"/>
        </w:rPr>
        <w:t> </w:t>
      </w:r>
      <w:r>
        <w:rPr/>
        <w:t>fácticos fueran anteriores a la entrada en vigencia del mentado decreto, solución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he</w:t>
      </w:r>
      <w:r>
        <w:rPr>
          <w:spacing w:val="14"/>
        </w:rPr>
        <w:t> </w:t>
      </w:r>
      <w:r>
        <w:rPr/>
        <w:t>brindado</w:t>
      </w:r>
      <w:r>
        <w:rPr>
          <w:spacing w:val="13"/>
        </w:rPr>
        <w:t> </w:t>
      </w:r>
      <w:r>
        <w:rPr/>
        <w:t>siguiendo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reglado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art.</w:t>
      </w:r>
      <w:r>
        <w:rPr>
          <w:spacing w:val="14"/>
        </w:rPr>
        <w:t> </w:t>
      </w:r>
      <w:r>
        <w:rPr/>
        <w:t>3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3"/>
        </w:rPr>
        <w:t> </w:t>
      </w:r>
      <w:r>
        <w:rPr/>
        <w:t>340</w:t>
      </w:r>
      <w:r>
        <w:rPr>
          <w:spacing w:val="13"/>
        </w:rPr>
        <w:t> </w:t>
      </w:r>
      <w:r>
        <w:rPr/>
        <w:t>y/o</w:t>
      </w:r>
      <w:r>
        <w:rPr>
          <w:spacing w:val="14"/>
        </w:rPr>
        <w:t> </w:t>
      </w:r>
      <w:r>
        <w:rPr/>
        <w:t>7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26.994</w:t>
      </w:r>
      <w:r>
        <w:rPr>
          <w:spacing w:val="-64"/>
        </w:rPr>
        <w:t> </w:t>
      </w:r>
      <w:r>
        <w:rPr/>
        <w:t>en torno a la irretroactividad de las leyes y también, en base a lo resuelto en los</w:t>
      </w:r>
      <w:r>
        <w:rPr>
          <w:spacing w:val="1"/>
        </w:rPr>
        <w:t> </w:t>
      </w:r>
      <w:r>
        <w:rPr/>
        <w:t>precedentes</w:t>
      </w:r>
      <w:r>
        <w:rPr>
          <w:spacing w:val="1"/>
        </w:rPr>
        <w:t> </w:t>
      </w:r>
      <w:r>
        <w:rPr/>
        <w:t>“ESPOSITO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BRITOS”</w:t>
      </w:r>
      <w:r>
        <w:rPr>
          <w:spacing w:val="1"/>
        </w:rPr>
        <w:t> </w:t>
      </w:r>
      <w:r>
        <w:rPr/>
        <w:t>emanados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tribunales,</w:t>
      </w:r>
      <w:r>
        <w:rPr>
          <w:spacing w:val="1"/>
        </w:rPr>
        <w:t> </w:t>
      </w:r>
      <w:r>
        <w:rPr/>
        <w:t>nacional y</w:t>
      </w:r>
      <w:r>
        <w:rPr>
          <w:spacing w:val="-1"/>
        </w:rPr>
        <w:t> </w:t>
      </w:r>
      <w:r>
        <w:rPr/>
        <w:t>provincial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line="465" w:lineRule="auto" w:before="5"/>
        <w:ind w:left="112" w:right="1540" w:firstLine="1418"/>
        <w:jc w:val="both"/>
      </w:pPr>
      <w:r>
        <w:rPr/>
        <w:t>Al respecto, la Suprema Corte de Justicia de esta provincia, el 09 de</w:t>
      </w:r>
      <w:r>
        <w:rPr>
          <w:spacing w:val="1"/>
        </w:rPr>
        <w:t> </w:t>
      </w:r>
      <w:r>
        <w:rPr/>
        <w:t>diciembre de 2.020 ha resuelto en autos caratulados “CEBALLOS, Luis Ángel c/</w:t>
      </w:r>
      <w:r>
        <w:rPr>
          <w:spacing w:val="1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A.R.T.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24.557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s/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inconstitucionalidad”</w:t>
      </w:r>
      <w:r>
        <w:rPr>
          <w:spacing w:val="1"/>
        </w:rPr>
        <w:t> </w:t>
      </w:r>
      <w:r>
        <w:rPr/>
        <w:t>(Expediente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236/19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CUIJ</w:t>
      </w:r>
      <w:r>
        <w:rPr>
          <w:spacing w:val="1"/>
        </w:rPr>
        <w:t> </w:t>
      </w:r>
      <w:r>
        <w:rPr/>
        <w:t>21-03713542-6)</w:t>
      </w:r>
      <w:r>
        <w:rPr>
          <w:spacing w:val="1"/>
        </w:rPr>
        <w:t> </w:t>
      </w:r>
      <w:r>
        <w:rPr/>
        <w:t>receptó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A.R.T.</w:t>
      </w:r>
      <w:r>
        <w:rPr>
          <w:spacing w:val="-64"/>
        </w:rPr>
        <w:t> </w:t>
      </w:r>
      <w:r>
        <w:rPr/>
        <w:t>decidiendo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aplicación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su</w:t>
      </w:r>
      <w:r>
        <w:rPr>
          <w:spacing w:val="53"/>
        </w:rPr>
        <w:t> </w:t>
      </w:r>
      <w:r>
        <w:rPr/>
        <w:t>art.</w:t>
      </w:r>
      <w:r>
        <w:rPr>
          <w:spacing w:val="55"/>
        </w:rPr>
        <w:t> </w:t>
      </w:r>
      <w:r>
        <w:rPr/>
        <w:t>1°</w:t>
      </w:r>
      <w:r>
        <w:rPr>
          <w:spacing w:val="55"/>
        </w:rPr>
        <w:t> </w:t>
      </w:r>
      <w:r>
        <w:rPr/>
        <w:t>decreto</w:t>
      </w:r>
      <w:r>
        <w:rPr>
          <w:spacing w:val="52"/>
        </w:rPr>
        <w:t> </w:t>
      </w:r>
      <w:r>
        <w:rPr/>
        <w:t>1.022</w:t>
      </w:r>
      <w:r>
        <w:rPr>
          <w:spacing w:val="55"/>
        </w:rPr>
        <w:t> </w:t>
      </w:r>
      <w:r>
        <w:rPr/>
        <w:t>del</w:t>
      </w:r>
      <w:r>
        <w:rPr>
          <w:spacing w:val="54"/>
        </w:rPr>
        <w:t> </w:t>
      </w:r>
      <w:r>
        <w:rPr/>
        <w:t>año</w:t>
      </w:r>
      <w:r>
        <w:rPr>
          <w:spacing w:val="55"/>
        </w:rPr>
        <w:t> </w:t>
      </w:r>
      <w:r>
        <w:rPr/>
        <w:t>2.017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cuanto</w:t>
      </w:r>
    </w:p>
    <w:p>
      <w:pPr>
        <w:spacing w:after="0" w:line="465" w:lineRule="auto"/>
        <w:jc w:val="both"/>
        <w:sectPr>
          <w:headerReference w:type="even" r:id="rId40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465" w:lineRule="auto" w:before="0"/>
        <w:ind w:left="1814" w:right="110" w:firstLine="0"/>
        <w:jc w:val="both"/>
        <w:rPr>
          <w:sz w:val="24"/>
        </w:rPr>
      </w:pPr>
      <w:r>
        <w:rPr>
          <w:sz w:val="24"/>
        </w:rPr>
        <w:t>modifica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5"/>
          <w:sz w:val="24"/>
        </w:rPr>
        <w:t> </w:t>
      </w:r>
      <w:r>
        <w:rPr>
          <w:sz w:val="24"/>
        </w:rPr>
        <w:t>decreto</w:t>
      </w:r>
      <w:r>
        <w:rPr>
          <w:spacing w:val="15"/>
          <w:sz w:val="24"/>
        </w:rPr>
        <w:t> </w:t>
      </w:r>
      <w:r>
        <w:rPr>
          <w:sz w:val="24"/>
        </w:rPr>
        <w:t>reglamentario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L.R.T.</w:t>
      </w:r>
      <w:r>
        <w:rPr>
          <w:spacing w:val="16"/>
          <w:sz w:val="24"/>
        </w:rPr>
        <w:t> </w:t>
      </w:r>
      <w:r>
        <w:rPr>
          <w:sz w:val="24"/>
        </w:rPr>
        <w:t>334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año</w:t>
      </w:r>
      <w:r>
        <w:rPr>
          <w:spacing w:val="15"/>
          <w:sz w:val="24"/>
        </w:rPr>
        <w:t> </w:t>
      </w:r>
      <w:r>
        <w:rPr>
          <w:sz w:val="24"/>
        </w:rPr>
        <w:t>1.996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su</w:t>
      </w:r>
      <w:r>
        <w:rPr>
          <w:spacing w:val="15"/>
          <w:sz w:val="24"/>
        </w:rPr>
        <w:t> </w:t>
      </w:r>
      <w:r>
        <w:rPr>
          <w:sz w:val="24"/>
        </w:rPr>
        <w:t>art.</w:t>
      </w:r>
      <w:r>
        <w:rPr>
          <w:spacing w:val="13"/>
          <w:sz w:val="24"/>
        </w:rPr>
        <w:t> </w:t>
      </w:r>
      <w:r>
        <w:rPr>
          <w:sz w:val="24"/>
        </w:rPr>
        <w:t>22,</w:t>
      </w:r>
      <w:r>
        <w:rPr>
          <w:spacing w:val="-64"/>
          <w:sz w:val="24"/>
        </w:rPr>
        <w:t> </w:t>
      </w:r>
      <w:r>
        <w:rPr>
          <w:sz w:val="24"/>
        </w:rPr>
        <w:t>el cual quedó redactado en su primer párrafo del siguiente modo: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“Art. 22.-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(Reglamentario del artículo 34) La obligación del Fondo de Reserva alcanza 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prestaciones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reconocidas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24.557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modificatorias,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excluyéndose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costas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gastos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causídicos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…”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(lo</w:t>
      </w:r>
      <w:r>
        <w:rPr>
          <w:spacing w:val="1"/>
          <w:sz w:val="24"/>
        </w:rPr>
        <w:t> </w:t>
      </w:r>
      <w:r>
        <w:rPr>
          <w:sz w:val="24"/>
        </w:rPr>
        <w:t>destacado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pertenece).</w:t>
      </w:r>
    </w:p>
    <w:p>
      <w:pPr>
        <w:spacing w:line="465" w:lineRule="auto" w:before="4"/>
        <w:ind w:left="1814" w:right="126" w:firstLine="1418"/>
        <w:jc w:val="both"/>
        <w:rPr>
          <w:rFonts w:ascii="Arial" w:hAnsi="Arial"/>
          <w:i/>
          <w:sz w:val="24"/>
        </w:rPr>
      </w:pPr>
      <w:r>
        <w:rPr>
          <w:sz w:val="24"/>
        </w:rPr>
        <w:t>En dicho precedente el máximo tribunal consideró con el siguiente</w:t>
      </w:r>
      <w:r>
        <w:rPr>
          <w:spacing w:val="-64"/>
          <w:sz w:val="24"/>
        </w:rPr>
        <w:t> </w:t>
      </w:r>
      <w:r>
        <w:rPr>
          <w:sz w:val="24"/>
        </w:rPr>
        <w:t>fundamento,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2"/>
          <w:sz w:val="24"/>
        </w:rPr>
        <w:t> </w:t>
      </w:r>
      <w:r>
        <w:rPr>
          <w:sz w:val="24"/>
        </w:rPr>
        <w:t>es</w:t>
      </w:r>
      <w:r>
        <w:rPr>
          <w:spacing w:val="61"/>
          <w:sz w:val="24"/>
        </w:rPr>
        <w:t> </w:t>
      </w:r>
      <w:r>
        <w:rPr>
          <w:sz w:val="24"/>
        </w:rPr>
        <w:t>potestad</w:t>
      </w:r>
      <w:r>
        <w:rPr>
          <w:spacing w:val="62"/>
          <w:sz w:val="24"/>
        </w:rPr>
        <w:t> </w:t>
      </w:r>
      <w:r>
        <w:rPr>
          <w:sz w:val="24"/>
        </w:rPr>
        <w:t>del</w:t>
      </w:r>
      <w:r>
        <w:rPr>
          <w:spacing w:val="62"/>
          <w:sz w:val="24"/>
        </w:rPr>
        <w:t> </w:t>
      </w:r>
      <w:r>
        <w:rPr>
          <w:sz w:val="24"/>
        </w:rPr>
        <w:t>Poder</w:t>
      </w:r>
      <w:r>
        <w:rPr>
          <w:spacing w:val="61"/>
          <w:sz w:val="24"/>
        </w:rPr>
        <w:t> </w:t>
      </w:r>
      <w:r>
        <w:rPr>
          <w:sz w:val="24"/>
        </w:rPr>
        <w:t>Ejecutivo</w:t>
      </w:r>
      <w:r>
        <w:rPr>
          <w:spacing w:val="62"/>
          <w:sz w:val="24"/>
        </w:rPr>
        <w:t> </w:t>
      </w:r>
      <w:r>
        <w:rPr>
          <w:sz w:val="24"/>
        </w:rPr>
        <w:t>Nacional</w:t>
      </w:r>
      <w:r>
        <w:rPr>
          <w:spacing w:val="60"/>
          <w:sz w:val="24"/>
        </w:rPr>
        <w:t> </w:t>
      </w:r>
      <w:r>
        <w:rPr>
          <w:sz w:val="24"/>
        </w:rPr>
        <w:t>reglamentar</w:t>
      </w:r>
      <w:r>
        <w:rPr>
          <w:spacing w:val="6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leyes dictadas por el Poder Legislativo y por delegación del mismo,</w:t>
      </w:r>
      <w:r>
        <w:rPr>
          <w:spacing w:val="1"/>
          <w:sz w:val="24"/>
        </w:rPr>
        <w:t> </w:t>
      </w:r>
      <w:r>
        <w:rPr>
          <w:sz w:val="24"/>
        </w:rPr>
        <w:t>y así se</w:t>
      </w:r>
      <w:r>
        <w:rPr>
          <w:spacing w:val="1"/>
          <w:sz w:val="24"/>
        </w:rPr>
        <w:t> </w:t>
      </w:r>
      <w:r>
        <w:rPr>
          <w:sz w:val="24"/>
        </w:rPr>
        <w:t>refirió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“CEBALLOS”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“…En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efecto,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décimo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primer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párrafo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considerandos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decreto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1022/17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reza: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“...es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menester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aclarar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reglamentaria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-a</w:t>
      </w:r>
      <w:r>
        <w:rPr>
          <w:rFonts w:ascii="Arial" w:hAnsi="Arial"/>
          <w:i/>
          <w:spacing w:val="45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efectos</w:t>
      </w:r>
      <w:r>
        <w:rPr>
          <w:rFonts w:ascii="Arial" w:hAnsi="Arial"/>
          <w:i/>
          <w:spacing w:val="4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5"/>
          <w:sz w:val="24"/>
        </w:rPr>
        <w:t> </w:t>
      </w:r>
      <w:r>
        <w:rPr>
          <w:rFonts w:ascii="Arial" w:hAnsi="Arial"/>
          <w:i/>
          <w:sz w:val="24"/>
        </w:rPr>
        <w:t>cumplir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45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finalidad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específica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tenida</w:t>
      </w:r>
      <w:r>
        <w:rPr>
          <w:rFonts w:ascii="Arial" w:hAnsi="Arial"/>
          <w:i/>
          <w:spacing w:val="4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mira al legislar sobre el Fondo de Reserva- que los importes relativos a costas 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gastos causídicos, como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así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también, los montos de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las indemnizaciones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 reconozcan con fundamento en el derecho común, exceden el alcance de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cobertura a cargo del Fondo, debiendo -de corresponder- reclamarse en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procedimiento judicial relativo a la liquidación de la Aseguradora de Riesgos del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Trabajo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respectiva”.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agregó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“…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decretos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reglamentarios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encuentran claramente limitados por el contenido de las leyes sin que puedan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alterar su espíritu y aplicación, conforme a las limitaciones generales fijadas por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 Constitución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nacional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(art. 76)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…”.</w:t>
      </w:r>
    </w:p>
    <w:p>
      <w:pPr>
        <w:spacing w:line="465" w:lineRule="auto" w:before="9"/>
        <w:ind w:left="1814" w:right="143" w:firstLine="141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En consecuencia, mediante la sanción de esta última norma, en la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actualidad, el artículo 22 del Decreto 334/96, reglamentario del artículo 34 de la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Ley de Riesgos del Trabajo, quedó redactado de la siguiente manera: “La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obligación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Reserva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alcanza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prestaciones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reconocidas por la Ley N° 24.557 y sus modificatorias, excluyéndose las costas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gastos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causídicos...”.</w:t>
      </w:r>
      <w:r>
        <w:rPr>
          <w:rFonts w:ascii="Arial" w:hAnsi="Arial"/>
          <w:i/>
          <w:spacing w:val="51"/>
          <w:sz w:val="24"/>
        </w:rPr>
        <w:t> </w:t>
      </w:r>
      <w:r>
        <w:rPr>
          <w:rFonts w:ascii="Arial" w:hAnsi="Arial"/>
          <w:b/>
          <w:i/>
          <w:sz w:val="24"/>
        </w:rPr>
        <w:t>Es</w:t>
      </w:r>
      <w:r>
        <w:rPr>
          <w:rFonts w:ascii="Arial" w:hAnsi="Arial"/>
          <w:b/>
          <w:i/>
          <w:spacing w:val="48"/>
          <w:sz w:val="24"/>
        </w:rPr>
        <w:t> </w:t>
      </w:r>
      <w:r>
        <w:rPr>
          <w:rFonts w:ascii="Arial" w:hAnsi="Arial"/>
          <w:b/>
          <w:i/>
          <w:sz w:val="24"/>
        </w:rPr>
        <w:t>decir</w:t>
      </w:r>
      <w:r>
        <w:rPr>
          <w:rFonts w:ascii="Arial" w:hAnsi="Arial"/>
          <w:b/>
          <w:i/>
          <w:spacing w:val="48"/>
          <w:sz w:val="24"/>
        </w:rPr>
        <w:t> </w:t>
      </w:r>
      <w:r>
        <w:rPr>
          <w:rFonts w:ascii="Arial" w:hAnsi="Arial"/>
          <w:b/>
          <w:i/>
          <w:sz w:val="24"/>
        </w:rPr>
        <w:t>que,</w:t>
      </w:r>
      <w:r>
        <w:rPr>
          <w:rFonts w:ascii="Arial" w:hAnsi="Arial"/>
          <w:b/>
          <w:i/>
          <w:spacing w:val="46"/>
          <w:sz w:val="24"/>
        </w:rPr>
        <w:t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46"/>
          <w:sz w:val="24"/>
        </w:rPr>
        <w:t> </w:t>
      </w:r>
      <w:r>
        <w:rPr>
          <w:rFonts w:ascii="Arial" w:hAnsi="Arial"/>
          <w:b/>
          <w:i/>
          <w:sz w:val="24"/>
        </w:rPr>
        <w:t>decreto</w:t>
      </w:r>
      <w:r>
        <w:rPr>
          <w:rFonts w:ascii="Arial" w:hAnsi="Arial"/>
          <w:b/>
          <w:i/>
          <w:spacing w:val="47"/>
          <w:sz w:val="24"/>
        </w:rPr>
        <w:t> </w:t>
      </w:r>
      <w:r>
        <w:rPr>
          <w:rFonts w:ascii="Arial" w:hAnsi="Arial"/>
          <w:b/>
          <w:i/>
          <w:sz w:val="24"/>
        </w:rPr>
        <w:t>1022/17,</w:t>
      </w:r>
      <w:r>
        <w:rPr>
          <w:rFonts w:ascii="Arial" w:hAnsi="Arial"/>
          <w:b/>
          <w:i/>
          <w:spacing w:val="46"/>
          <w:sz w:val="24"/>
        </w:rPr>
        <w:t> </w:t>
      </w:r>
      <w:r>
        <w:rPr>
          <w:rFonts w:ascii="Arial" w:hAnsi="Arial"/>
          <w:b/>
          <w:i/>
          <w:sz w:val="24"/>
        </w:rPr>
        <w:t>zanjó</w:t>
      </w:r>
    </w:p>
    <w:p>
      <w:pPr>
        <w:spacing w:after="0" w:line="465" w:lineRule="auto"/>
        <w:jc w:val="both"/>
        <w:rPr>
          <w:rFonts w:ascii="Arial" w:hAnsi="Arial"/>
          <w:sz w:val="24"/>
        </w:rPr>
        <w:sectPr>
          <w:headerReference w:type="default" r:id="rId41"/>
          <w:footerReference w:type="default" r:id="rId42"/>
          <w:footerReference w:type="even" r:id="rId43"/>
          <w:pgSz w:w="12240" w:h="20160"/>
          <w:pgMar w:header="886" w:footer="1200" w:top="3400" w:bottom="1380" w:left="740" w:right="1020"/>
          <w:pgNumType w:start="19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5"/>
        <w:rPr>
          <w:rFonts w:ascii="Arial"/>
          <w:b/>
          <w:i/>
          <w:sz w:val="18"/>
        </w:rPr>
      </w:pPr>
    </w:p>
    <w:p>
      <w:pPr>
        <w:spacing w:line="465" w:lineRule="auto" w:before="93"/>
        <w:ind w:left="112" w:right="156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definitivamente la cuestión, al excluir expresamente los gastos causídicos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del alcance del Fondo de Reserva, mas sin dejar desprotegido al trabajador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desde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que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explica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sus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considerandos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que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importes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respectivos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deberán -de corresponder- reclamarse en el proceso judicial relativo a la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liquidación de la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Aseguradora de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Riesgos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Trabajo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respectiva.</w:t>
      </w:r>
      <w:r>
        <w:rPr>
          <w:rFonts w:ascii="Arial" w:hAnsi="Arial"/>
          <w:b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…”.</w:t>
      </w:r>
    </w:p>
    <w:p>
      <w:pPr>
        <w:spacing w:line="465" w:lineRule="auto" w:before="3"/>
        <w:ind w:left="112" w:right="1544" w:firstLine="1418"/>
        <w:jc w:val="both"/>
        <w:rPr>
          <w:rFonts w:ascii="Arial" w:hAnsi="Arial"/>
          <w:i/>
          <w:sz w:val="24"/>
        </w:rPr>
      </w:pPr>
      <w:r>
        <w:rPr>
          <w:sz w:val="24"/>
        </w:rPr>
        <w:t>En torno a la aplicación temporal del decreto 1.022/2.017 el máximo</w:t>
      </w:r>
      <w:r>
        <w:rPr>
          <w:spacing w:val="1"/>
          <w:sz w:val="24"/>
        </w:rPr>
        <w:t> </w:t>
      </w:r>
      <w:r>
        <w:rPr>
          <w:sz w:val="24"/>
        </w:rPr>
        <w:t>tribunal determinó: </w:t>
      </w:r>
      <w:r>
        <w:rPr>
          <w:rFonts w:ascii="Arial" w:hAnsi="Arial"/>
          <w:i/>
          <w:sz w:val="24"/>
        </w:rPr>
        <w:t>“Definitivamente, las razones expuestas bastan para advertir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que, a los fines de determinar el alcance temporal de cada una de las normas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integran el mentado ordenamiento normativo especial en estudio, es menester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tener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cuenta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previamente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carácter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legal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dicha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norma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ostenta,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puesto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reglamentación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leyes,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resulta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decreto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1022/17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cuestión (modificatorio del decreto reglamentario 334/96), su alcance temporal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estará limitado o determinado por el alcance temporal definido por la norma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reglamenta,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tanto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constituye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-en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caso-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suerte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interpretación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originaria.”</w:t>
      </w:r>
    </w:p>
    <w:p>
      <w:pPr>
        <w:pStyle w:val="BodyText"/>
        <w:spacing w:line="465" w:lineRule="auto" w:before="6"/>
        <w:ind w:left="112" w:right="1540" w:firstLine="1418"/>
        <w:jc w:val="both"/>
      </w:pP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a lo decidido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aludido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“CEBALLOS”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64"/>
        </w:rPr>
        <w:t> </w:t>
      </w:r>
      <w:r>
        <w:rPr/>
        <w:t>pronunciado en el acuerdo N° 96 integrado de la sala tercera de la cámara de</w:t>
      </w:r>
      <w:r>
        <w:rPr>
          <w:spacing w:val="1"/>
        </w:rPr>
        <w:t> </w:t>
      </w:r>
      <w:r>
        <w:rPr/>
        <w:t>apelaciones en lo laboral de esta ciudad el pasado 03 de mayo del corriente año,</w:t>
      </w:r>
      <w:r>
        <w:rPr>
          <w:spacing w:val="1"/>
        </w:rPr>
        <w:t> </w:t>
      </w:r>
      <w:r>
        <w:rPr/>
        <w:t>en</w:t>
      </w:r>
      <w:r>
        <w:rPr>
          <w:spacing w:val="65"/>
        </w:rPr>
        <w:t> </w:t>
      </w:r>
      <w:r>
        <w:rPr/>
        <w:t>los</w:t>
      </w:r>
      <w:r>
        <w:rPr>
          <w:spacing w:val="65"/>
        </w:rPr>
        <w:t> </w:t>
      </w:r>
      <w:r>
        <w:rPr/>
        <w:t>autos</w:t>
      </w:r>
      <w:r>
        <w:rPr>
          <w:spacing w:val="65"/>
        </w:rPr>
        <w:t> </w:t>
      </w:r>
      <w:r>
        <w:rPr/>
        <w:t>caratulados</w:t>
      </w:r>
      <w:r>
        <w:rPr>
          <w:spacing w:val="65"/>
        </w:rPr>
        <w:t> </w:t>
      </w:r>
      <w:r>
        <w:rPr/>
        <w:t>“CERVINO,</w:t>
      </w:r>
      <w:r>
        <w:rPr>
          <w:spacing w:val="65"/>
        </w:rPr>
        <w:t> </w:t>
      </w:r>
      <w:r>
        <w:rPr/>
        <w:t>Bruno</w:t>
      </w:r>
      <w:r>
        <w:rPr>
          <w:spacing w:val="65"/>
        </w:rPr>
        <w:t> </w:t>
      </w:r>
      <w:r>
        <w:rPr/>
        <w:t>Ariel</w:t>
      </w:r>
      <w:r>
        <w:rPr>
          <w:spacing w:val="64"/>
        </w:rPr>
        <w:t> </w:t>
      </w:r>
      <w:r>
        <w:rPr/>
        <w:t>c/</w:t>
      </w:r>
      <w:r>
        <w:rPr>
          <w:spacing w:val="66"/>
        </w:rPr>
        <w:t> </w:t>
      </w:r>
      <w:r>
        <w:rPr/>
        <w:t>Responsabilidad</w:t>
      </w:r>
      <w:r>
        <w:rPr>
          <w:spacing w:val="65"/>
        </w:rPr>
        <w:t> </w:t>
      </w:r>
      <w:r>
        <w:rPr/>
        <w:t>Patronal</w:t>
      </w:r>
    </w:p>
    <w:p>
      <w:pPr>
        <w:pStyle w:val="BodyText"/>
        <w:spacing w:line="465" w:lineRule="auto" w:before="3"/>
        <w:ind w:left="112" w:right="1540"/>
        <w:jc w:val="both"/>
      </w:pPr>
      <w:r>
        <w:rPr/>
        <w:t>A.R.T. S.A. s/ Sentencia accidente y/o enfermedad trabajo”, C.U.I.J. 21-03692960-</w:t>
      </w:r>
      <w:r>
        <w:rPr>
          <w:spacing w:val="-64"/>
        </w:rPr>
        <w:t> </w:t>
      </w:r>
      <w:r>
        <w:rPr/>
        <w:t>7.</w:t>
      </w:r>
    </w:p>
    <w:p>
      <w:pPr>
        <w:pStyle w:val="BodyText"/>
        <w:spacing w:line="465" w:lineRule="auto" w:before="1"/>
        <w:ind w:left="112" w:right="1536" w:firstLine="1418"/>
        <w:jc w:val="both"/>
      </w:pPr>
      <w:r>
        <w:rPr/>
        <w:t>En dicho acuerdo, la sala tercera integrada con mayoría de los Dres.</w:t>
      </w:r>
      <w:r>
        <w:rPr>
          <w:spacing w:val="1"/>
        </w:rPr>
        <w:t> </w:t>
      </w:r>
      <w:r>
        <w:rPr/>
        <w:t>PASTORINO,</w:t>
      </w:r>
      <w:r>
        <w:rPr>
          <w:spacing w:val="1"/>
        </w:rPr>
        <w:t> </w:t>
      </w:r>
      <w:r>
        <w:rPr/>
        <w:t>ANGELIDES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RESTOVICH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establecida en el decreto 1.022 del año 2.017 relativa a la condena en costas y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causídicos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F.D.R.</w:t>
      </w:r>
      <w:r>
        <w:rPr>
          <w:spacing w:val="1"/>
        </w:rPr>
        <w:t> </w:t>
      </w:r>
      <w:r>
        <w:rPr/>
        <w:t>–art.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L.R.T.-</w:t>
      </w:r>
      <w:r>
        <w:rPr>
          <w:spacing w:val="1"/>
        </w:rPr>
        <w:t> </w:t>
      </w:r>
      <w:r>
        <w:rPr/>
        <w:t>administrado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S.S.N.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gerenciado</w:t>
      </w:r>
      <w:r>
        <w:rPr>
          <w:spacing w:val="35"/>
        </w:rPr>
        <w:t> </w:t>
      </w:r>
      <w:r>
        <w:rPr/>
        <w:t>por</w:t>
      </w:r>
      <w:r>
        <w:rPr>
          <w:spacing w:val="32"/>
        </w:rPr>
        <w:t> </w:t>
      </w:r>
      <w:r>
        <w:rPr/>
        <w:t>Prevención</w:t>
      </w:r>
      <w:r>
        <w:rPr>
          <w:spacing w:val="35"/>
        </w:rPr>
        <w:t> </w:t>
      </w:r>
      <w:r>
        <w:rPr/>
        <w:t>A.R.T.</w:t>
      </w:r>
      <w:r>
        <w:rPr>
          <w:spacing w:val="33"/>
        </w:rPr>
        <w:t> </w:t>
      </w:r>
      <w:r>
        <w:rPr/>
        <w:t>S.A.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corresponde</w:t>
      </w:r>
      <w:r>
        <w:rPr>
          <w:spacing w:val="33"/>
        </w:rPr>
        <w:t> </w:t>
      </w:r>
      <w:r>
        <w:rPr/>
        <w:t>ser</w:t>
      </w:r>
      <w:r>
        <w:rPr>
          <w:spacing w:val="34"/>
        </w:rPr>
        <w:t> </w:t>
      </w:r>
      <w:r>
        <w:rPr/>
        <w:t>aplicado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</w:p>
    <w:p>
      <w:pPr>
        <w:spacing w:after="0" w:line="465" w:lineRule="auto"/>
        <w:jc w:val="both"/>
        <w:sectPr>
          <w:headerReference w:type="even" r:id="rId44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65" w:lineRule="auto"/>
        <w:ind w:left="1814" w:right="129"/>
        <w:jc w:val="both"/>
      </w:pPr>
      <w:r>
        <w:rPr/>
        <w:t>supuestos cuyos hechos fundantes y bases de las contiendas judiciales fueran</w:t>
      </w:r>
      <w:r>
        <w:rPr>
          <w:spacing w:val="1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puesta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decreto.</w:t>
      </w:r>
    </w:p>
    <w:p>
      <w:pPr>
        <w:spacing w:line="465" w:lineRule="auto" w:before="1"/>
        <w:ind w:left="1814" w:right="110" w:firstLine="1418"/>
        <w:jc w:val="both"/>
        <w:rPr>
          <w:sz w:val="24"/>
        </w:rPr>
      </w:pPr>
      <w:r>
        <w:rPr>
          <w:sz w:val="24"/>
        </w:rPr>
        <w:t>Entre otras razones el Dr. PASTORINO recalcó que el art. 3 del</w:t>
      </w:r>
      <w:r>
        <w:rPr>
          <w:spacing w:val="1"/>
          <w:sz w:val="24"/>
        </w:rPr>
        <w:t> </w:t>
      </w:r>
      <w:r>
        <w:rPr>
          <w:sz w:val="24"/>
        </w:rPr>
        <w:t>decreto 1.022/2.017 dispone que</w:t>
      </w:r>
      <w:r>
        <w:rPr>
          <w:spacing w:val="66"/>
          <w:sz w:val="24"/>
        </w:rPr>
        <w:t> </w:t>
      </w:r>
      <w:r>
        <w:rPr>
          <w:rFonts w:ascii="Arial" w:hAnsi="Arial"/>
          <w:i/>
          <w:sz w:val="24"/>
        </w:rPr>
        <w:t>“la presente medida entrará en vigencia 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partir del día siguiente al de su publicación en el Boletín Oficial”.</w:t>
      </w:r>
      <w:r>
        <w:rPr>
          <w:rFonts w:ascii="Arial" w:hAnsi="Arial"/>
          <w:i/>
          <w:spacing w:val="66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que según el vocal no correspondería apartarse del principio de irretroactividad</w:t>
      </w:r>
      <w:r>
        <w:rPr>
          <w:spacing w:val="1"/>
          <w:sz w:val="24"/>
        </w:rPr>
        <w:t> </w:t>
      </w:r>
      <w:r>
        <w:rPr>
          <w:sz w:val="24"/>
        </w:rPr>
        <w:t>del art. 3 de la ley 340</w:t>
      </w:r>
      <w:r>
        <w:rPr>
          <w:spacing w:val="1"/>
          <w:sz w:val="24"/>
        </w:rPr>
        <w:t> </w:t>
      </w:r>
      <w:r>
        <w:rPr>
          <w:sz w:val="24"/>
        </w:rPr>
        <w:t>y 7 de la 26.994. También rememoró los argumentos del</w:t>
      </w:r>
      <w:r>
        <w:rPr>
          <w:spacing w:val="-64"/>
          <w:sz w:val="24"/>
        </w:rPr>
        <w:t> </w:t>
      </w:r>
      <w:r>
        <w:rPr>
          <w:sz w:val="24"/>
        </w:rPr>
        <w:t>fallo</w:t>
      </w:r>
      <w:r>
        <w:rPr>
          <w:spacing w:val="-2"/>
          <w:sz w:val="24"/>
        </w:rPr>
        <w:t> </w:t>
      </w:r>
      <w:r>
        <w:rPr>
          <w:sz w:val="24"/>
        </w:rPr>
        <w:t>“ESPOSITO”</w:t>
      </w:r>
      <w:r>
        <w:rPr>
          <w:spacing w:val="2"/>
          <w:sz w:val="24"/>
        </w:rPr>
        <w:t> </w:t>
      </w:r>
      <w:r>
        <w:rPr>
          <w:sz w:val="24"/>
        </w:rPr>
        <w:t>en torno 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aplicación temporal</w:t>
      </w:r>
      <w:r>
        <w:rPr>
          <w:spacing w:val="-2"/>
          <w:sz w:val="24"/>
        </w:rPr>
        <w:t> </w:t>
      </w:r>
      <w:r>
        <w:rPr>
          <w:sz w:val="24"/>
        </w:rPr>
        <w:t>de las leyes.</w:t>
      </w:r>
    </w:p>
    <w:p>
      <w:pPr>
        <w:spacing w:line="465" w:lineRule="auto" w:before="4"/>
        <w:ind w:left="1814" w:right="125" w:firstLine="1418"/>
        <w:jc w:val="both"/>
        <w:rPr>
          <w:rFonts w:ascii="Arial" w:hAnsi="Arial"/>
          <w:i/>
          <w:sz w:val="24"/>
        </w:rPr>
      </w:pPr>
      <w:r>
        <w:rPr>
          <w:sz w:val="24"/>
        </w:rPr>
        <w:t>El Dr. ANGELIDES, quien adhirió al voto del Dr. PASTORINO y</w:t>
      </w:r>
      <w:r>
        <w:rPr>
          <w:spacing w:val="1"/>
          <w:sz w:val="24"/>
        </w:rPr>
        <w:t> </w:t>
      </w:r>
      <w:r>
        <w:rPr>
          <w:sz w:val="24"/>
        </w:rPr>
        <w:t>agregó que el F.D.R. “</w:t>
      </w:r>
      <w:r>
        <w:rPr>
          <w:rFonts w:ascii="Arial" w:hAnsi="Arial"/>
          <w:i/>
          <w:sz w:val="24"/>
        </w:rPr>
        <w:t>fue creado con el fin de neutralizar los efectos de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eventual liquidación de una aseguradora de riesgos de trabajo, y que dicha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neutralización, no puede sino, en el diseño de la ley entenderse como amplia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abarcativa.</w:t>
      </w:r>
    </w:p>
    <w:p>
      <w:pPr>
        <w:spacing w:line="465" w:lineRule="auto" w:before="3"/>
        <w:ind w:left="1814" w:right="140" w:firstLine="141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expuesto,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mi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opinión,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otorga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respuesta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liquidación de una A.R.T., resguardando –conforme sus propósitos, y tal como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corresponde-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indemnidad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quien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sufrió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infortunio.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También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empleadora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cumplió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sistema.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…”.</w:t>
      </w:r>
    </w:p>
    <w:p>
      <w:pPr>
        <w:pStyle w:val="BodyText"/>
        <w:spacing w:line="465" w:lineRule="auto" w:before="2"/>
        <w:ind w:left="1814" w:right="123" w:firstLine="1418"/>
        <w:jc w:val="both"/>
      </w:pPr>
      <w:r>
        <w:rPr/>
        <w:t>El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RESTOVICH</w:t>
      </w:r>
      <w:r>
        <w:rPr>
          <w:spacing w:val="1"/>
        </w:rPr>
        <w:t> </w:t>
      </w:r>
      <w:r>
        <w:rPr/>
        <w:t>adhirió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PASTORINO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agregado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Dr.</w:t>
      </w:r>
      <w:r>
        <w:rPr>
          <w:spacing w:val="-2"/>
        </w:rPr>
        <w:t> </w:t>
      </w:r>
      <w:r>
        <w:rPr/>
        <w:t>ANGELIDES.</w:t>
      </w:r>
    </w:p>
    <w:p>
      <w:pPr>
        <w:pStyle w:val="BodyText"/>
        <w:spacing w:line="465" w:lineRule="auto" w:before="2"/>
        <w:ind w:left="1814" w:right="123" w:firstLine="1418"/>
        <w:jc w:val="both"/>
      </w:pPr>
      <w:r>
        <w:rPr/>
        <w:t>La trascendencia de la jurisprudencia citada es de tal relevancia</w:t>
      </w:r>
      <w:r>
        <w:rPr>
          <w:spacing w:val="1"/>
        </w:rPr>
        <w:t> </w:t>
      </w:r>
      <w:r>
        <w:rPr/>
        <w:t>que sin ánimo del suscripto en emitir juicio crítico alguno, me permito expresar</w:t>
      </w:r>
      <w:r>
        <w:rPr>
          <w:spacing w:val="1"/>
        </w:rPr>
        <w:t> </w:t>
      </w:r>
      <w:r>
        <w:rPr/>
        <w:t>que más allá de que coincido con los argumentos que brindaron los vocales que</w:t>
      </w:r>
      <w:r>
        <w:rPr>
          <w:spacing w:val="-64"/>
        </w:rPr>
        <w:t> </w:t>
      </w:r>
      <w:r>
        <w:rPr/>
        <w:t>conformaron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“CERVINO”,</w:t>
      </w:r>
      <w:r>
        <w:rPr>
          <w:spacing w:val="1"/>
        </w:rPr>
        <w:t> </w:t>
      </w:r>
      <w:r>
        <w:rPr/>
        <w:t>coincido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expresado en</w:t>
      </w:r>
      <w:r>
        <w:rPr>
          <w:spacing w:val="-2"/>
        </w:rPr>
        <w:t> </w:t>
      </w:r>
      <w:r>
        <w:rPr/>
        <w:t>su voto la</w:t>
      </w:r>
      <w:r>
        <w:rPr>
          <w:spacing w:val="-1"/>
        </w:rPr>
        <w:t> </w:t>
      </w:r>
      <w:r>
        <w:rPr/>
        <w:t>Dra.</w:t>
      </w:r>
      <w:r>
        <w:rPr>
          <w:spacing w:val="-1"/>
        </w:rPr>
        <w:t> </w:t>
      </w:r>
      <w:r>
        <w:rPr/>
        <w:t>NETRI,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razones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siguientes.</w:t>
      </w:r>
    </w:p>
    <w:p>
      <w:pPr>
        <w:pStyle w:val="BodyText"/>
        <w:spacing w:line="465" w:lineRule="auto" w:before="3"/>
        <w:ind w:left="1814" w:right="122" w:firstLine="1418"/>
        <w:jc w:val="both"/>
      </w:pP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34</w:t>
      </w:r>
      <w:r>
        <w:rPr>
          <w:spacing w:val="66"/>
        </w:rPr>
        <w:t> </w:t>
      </w:r>
      <w:r>
        <w:rPr/>
        <w:t>L.R.T.,</w:t>
      </w:r>
      <w:r>
        <w:rPr>
          <w:spacing w:val="1"/>
        </w:rPr>
        <w:t> </w:t>
      </w:r>
      <w:r>
        <w:rPr/>
        <w:t>después que el primero de abril del año 1.996 el Poder Ejecutivo Nacional</w:t>
      </w:r>
      <w:r>
        <w:rPr>
          <w:spacing w:val="1"/>
        </w:rPr>
        <w:t> </w:t>
      </w:r>
      <w:r>
        <w:rPr/>
        <w:t>reglamentara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L.R.T.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334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dicho</w:t>
      </w:r>
      <w:r>
        <w:rPr>
          <w:spacing w:val="19"/>
        </w:rPr>
        <w:t> </w:t>
      </w:r>
      <w:r>
        <w:rPr/>
        <w:t>año,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transcurrir,</w:t>
      </w:r>
    </w:p>
    <w:p>
      <w:pPr>
        <w:spacing w:after="0" w:line="465" w:lineRule="auto"/>
        <w:jc w:val="both"/>
        <w:sectPr>
          <w:headerReference w:type="default" r:id="rId45"/>
          <w:footerReference w:type="default" r:id="rId46"/>
          <w:footerReference w:type="even" r:id="rId47"/>
          <w:pgSz w:w="12240" w:h="20160"/>
          <w:pgMar w:header="886" w:footer="1200" w:top="3400" w:bottom="1380" w:left="740" w:right="1020"/>
          <w:pgNumType w:start="2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43"/>
        <w:jc w:val="both"/>
      </w:pPr>
      <w:r>
        <w:rPr/>
        <w:t>hasta el 11 de diciembre del año 2.017 en que dictó el mentado 1.022, 21 años, 7</w:t>
      </w:r>
      <w:r>
        <w:rPr>
          <w:spacing w:val="1"/>
        </w:rPr>
        <w:t> </w:t>
      </w:r>
      <w:r>
        <w:rPr/>
        <w:t>meses y 10 días avanzara, so pretexto de reglamentar al art. 34 –F.D.R. de la</w:t>
      </w:r>
      <w:r>
        <w:rPr>
          <w:spacing w:val="1"/>
        </w:rPr>
        <w:t> </w:t>
      </w:r>
      <w:r>
        <w:rPr/>
        <w:t>L.R.T.-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no</w:t>
      </w:r>
      <w:r>
        <w:rPr>
          <w:spacing w:val="-64"/>
        </w:rPr>
        <w:t> </w:t>
      </w:r>
      <w:r>
        <w:rPr/>
        <w:t>alcanzará a las costas y gastos causídicos que se deba afrontar la aseguradora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consecuencia  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line="465" w:lineRule="auto" w:before="3"/>
        <w:ind w:left="112" w:right="1541" w:firstLine="1418"/>
        <w:jc w:val="both"/>
        <w:rPr>
          <w:rFonts w:ascii="Arial" w:hAnsi="Arial"/>
          <w:b/>
          <w:i/>
        </w:rPr>
      </w:pPr>
      <w:r>
        <w:rPr/>
        <w:t>Coincido en cuanto al respeto que los tribunales inferiores deben</w:t>
      </w:r>
      <w:r>
        <w:rPr>
          <w:spacing w:val="1"/>
        </w:rPr>
        <w:t> </w:t>
      </w:r>
      <w:r>
        <w:rPr/>
        <w:t>observar las decisiones de los tribunales superiores, no obstante lo cual pueden</w:t>
      </w:r>
      <w:r>
        <w:rPr>
          <w:spacing w:val="1"/>
        </w:rPr>
        <w:t> </w:t>
      </w:r>
      <w:r>
        <w:rPr/>
        <w:t>apartarse cuando, en los casos como en el que nos ocupa, no se ha planteado la</w:t>
      </w:r>
      <w:r>
        <w:rPr>
          <w:spacing w:val="1"/>
        </w:rPr>
        <w:t> </w:t>
      </w:r>
      <w:r>
        <w:rPr/>
        <w:t>cuestión de la validez constitucional del decreto en cuanto modifica el art. 22 del</w:t>
      </w:r>
      <w:r>
        <w:rPr>
          <w:spacing w:val="1"/>
        </w:rPr>
        <w:t> </w:t>
      </w:r>
      <w:r>
        <w:rPr/>
        <w:t>decreto reglamentario a la L.R.T. N° 334 del año 1.996, así surge del precedente</w:t>
      </w:r>
      <w:r>
        <w:rPr>
          <w:spacing w:val="1"/>
        </w:rPr>
        <w:t> </w:t>
      </w:r>
      <w:r>
        <w:rPr/>
        <w:t>CEBALLOS</w:t>
      </w:r>
      <w:r>
        <w:rPr>
          <w:spacing w:val="1"/>
        </w:rPr>
        <w:t> </w:t>
      </w:r>
      <w:r>
        <w:rPr>
          <w:rFonts w:ascii="Arial" w:hAnsi="Arial"/>
          <w:b/>
          <w:i/>
        </w:rPr>
        <w:t>“En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autos,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vale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destacar,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normativa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no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fue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tachada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inconstitucional.”</w:t>
      </w:r>
    </w:p>
    <w:p>
      <w:pPr>
        <w:pStyle w:val="BodyText"/>
        <w:spacing w:line="465" w:lineRule="auto" w:before="4"/>
        <w:ind w:left="112" w:right="1537" w:firstLine="1418"/>
        <w:jc w:val="both"/>
      </w:pPr>
      <w:r>
        <w:rPr/>
        <w:t>Dicho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invalidez</w:t>
      </w:r>
      <w:r>
        <w:rPr>
          <w:spacing w:val="-64"/>
        </w:rPr>
        <w:t> </w:t>
      </w:r>
      <w:r>
        <w:rPr/>
        <w:t>constitucional de una norma jurídica,</w:t>
      </w:r>
      <w:r>
        <w:rPr>
          <w:spacing w:val="1"/>
        </w:rPr>
        <w:t> </w:t>
      </w:r>
      <w:r>
        <w:rPr/>
        <w:t>es viable si y solo si, se verifica en el caso</w:t>
      </w:r>
      <w:r>
        <w:rPr>
          <w:spacing w:val="1"/>
        </w:rPr>
        <w:t> </w:t>
      </w:r>
      <w:r>
        <w:rPr/>
        <w:t>concreto la lesión a un derecho o garantía consagrados en la carta magna, me</w:t>
      </w:r>
      <w:r>
        <w:rPr>
          <w:spacing w:val="1"/>
        </w:rPr>
        <w:t> </w:t>
      </w:r>
      <w:r>
        <w:rPr/>
        <w:t>permito expresar que efectivamente, la restricción en materia de costas y gastos</w:t>
      </w:r>
      <w:r>
        <w:rPr>
          <w:spacing w:val="1"/>
        </w:rPr>
        <w:t> </w:t>
      </w:r>
      <w:r>
        <w:rPr/>
        <w:t>causídicos introducido por el decreto 1.022 de 2.017 es una de esas que se</w:t>
      </w:r>
      <w:r>
        <w:rPr>
          <w:spacing w:val="1"/>
        </w:rPr>
        <w:t> </w:t>
      </w:r>
      <w:r>
        <w:rPr/>
        <w:t>subsume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amerita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constitucional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line="465" w:lineRule="auto" w:before="4"/>
        <w:ind w:left="112" w:right="1536" w:firstLine="1418"/>
        <w:jc w:val="both"/>
      </w:pPr>
      <w:r>
        <w:rPr/>
        <w:t>Así como el máximo tribunal de justicia de la nación lo dejó sentado</w:t>
      </w:r>
      <w:r>
        <w:rPr>
          <w:spacing w:val="1"/>
        </w:rPr>
        <w:t> </w:t>
      </w:r>
      <w:r>
        <w:rPr/>
        <w:t>en distintos precedentes, como el cimero “MIL PEREYRA” y atento que las partes</w:t>
      </w:r>
      <w:r>
        <w:rPr>
          <w:spacing w:val="1"/>
        </w:rPr>
        <w:t> </w:t>
      </w:r>
      <w:r>
        <w:rPr/>
        <w:t>no lo plantearon expresamente, a continuación me he de pronunciar sobre el</w:t>
      </w:r>
      <w:r>
        <w:rPr>
          <w:spacing w:val="1"/>
        </w:rPr>
        <w:t> </w:t>
      </w:r>
      <w:r>
        <w:rPr/>
        <w:t>particular.</w:t>
      </w:r>
    </w:p>
    <w:p>
      <w:pPr>
        <w:spacing w:line="465" w:lineRule="auto" w:before="3"/>
        <w:ind w:left="112" w:right="1543" w:firstLine="1418"/>
        <w:jc w:val="both"/>
        <w:rPr>
          <w:sz w:val="24"/>
        </w:rPr>
      </w:pPr>
      <w:r>
        <w:rPr>
          <w:sz w:val="24"/>
        </w:rPr>
        <w:t>Es el caso que el primer párrafo del art. 34 reza </w:t>
      </w:r>
      <w:r>
        <w:rPr>
          <w:rFonts w:ascii="Arial" w:hAnsi="Arial"/>
          <w:i/>
          <w:sz w:val="24"/>
        </w:rPr>
        <w:t>“1. Créase el Fondo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Reserva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LRT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cuyos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recursos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abonarán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contratarán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prestaciones a cargo de la ART que éstas dejarán de abonar como consecuencia,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liquidación.”</w:t>
      </w:r>
      <w:r>
        <w:rPr>
          <w:rFonts w:ascii="Arial" w:hAnsi="Arial"/>
          <w:i/>
          <w:spacing w:val="4"/>
          <w:sz w:val="24"/>
        </w:rPr>
        <w:t> </w:t>
      </w:r>
      <w:r>
        <w:rPr>
          <w:sz w:val="24"/>
        </w:rPr>
        <w:t>Nada</w:t>
      </w:r>
      <w:r>
        <w:rPr>
          <w:spacing w:val="-1"/>
          <w:sz w:val="24"/>
        </w:rPr>
        <w:t> </w:t>
      </w:r>
      <w:r>
        <w:rPr>
          <w:sz w:val="24"/>
        </w:rPr>
        <w:t>dice</w:t>
      </w:r>
      <w:r>
        <w:rPr>
          <w:spacing w:val="-2"/>
          <w:sz w:val="24"/>
        </w:rPr>
        <w:t> </w:t>
      </w:r>
      <w:r>
        <w:rPr>
          <w:sz w:val="24"/>
        </w:rPr>
        <w:t>respecto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restricción</w:t>
      </w:r>
      <w:r>
        <w:rPr>
          <w:spacing w:val="-3"/>
          <w:sz w:val="24"/>
        </w:rPr>
        <w:t> </w:t>
      </w:r>
      <w:r>
        <w:rPr>
          <w:sz w:val="24"/>
        </w:rPr>
        <w:t>creada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1.022</w:t>
      </w:r>
    </w:p>
    <w:p>
      <w:pPr>
        <w:spacing w:after="0" w:line="465" w:lineRule="auto"/>
        <w:jc w:val="both"/>
        <w:rPr>
          <w:sz w:val="24"/>
        </w:rPr>
        <w:sectPr>
          <w:headerReference w:type="even" r:id="rId48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814"/>
        <w:jc w:val="both"/>
      </w:pP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2.017.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814" w:right="122" w:firstLine="1418"/>
        <w:jc w:val="both"/>
      </w:pPr>
      <w:r>
        <w:rPr/>
        <w:t>Coincido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/>
        <w:t>NETRI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 a lo establecido en el art. 98 inciso 2 de la carta magna en cuanto a la</w:t>
      </w:r>
      <w:r>
        <w:rPr>
          <w:spacing w:val="1"/>
        </w:rPr>
        <w:t> </w:t>
      </w:r>
      <w:r>
        <w:rPr/>
        <w:t>limitación o condicionamiento a que las instrucciones y reglamentos que sean</w:t>
      </w:r>
      <w:r>
        <w:rPr>
          <w:spacing w:val="1"/>
        </w:rPr>
        <w:t> </w:t>
      </w:r>
      <w:r>
        <w:rPr/>
        <w:t>necesarios para la ejecución de las leyes de la Nación </w:t>
      </w:r>
      <w:r>
        <w:rPr>
          <w:rFonts w:ascii="Arial" w:hAnsi="Arial"/>
          <w:i/>
        </w:rPr>
        <w:t>“no alteren su espíritu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 excepciones reglamentarias”. </w:t>
      </w:r>
      <w:r>
        <w:rPr/>
        <w:t>Entonces, queda claro que más allá que esté</w:t>
      </w:r>
      <w:r>
        <w:rPr>
          <w:spacing w:val="1"/>
        </w:rPr>
        <w:t> </w:t>
      </w:r>
      <w:r>
        <w:rPr/>
        <w:t>permitido la modificación de las expresiones en la reglamentación, nunca podrá</w:t>
      </w:r>
      <w:r>
        <w:rPr>
          <w:spacing w:val="1"/>
        </w:rPr>
        <w:t> </w:t>
      </w:r>
      <w:r>
        <w:rPr/>
        <w:t>afectar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sustantiva.</w:t>
      </w:r>
    </w:p>
    <w:p>
      <w:pPr>
        <w:pStyle w:val="BodyText"/>
        <w:spacing w:line="465" w:lineRule="auto" w:before="4"/>
        <w:ind w:left="1814" w:right="129" w:firstLine="1418"/>
        <w:jc w:val="both"/>
      </w:pPr>
      <w:r>
        <w:rPr/>
        <w:t>Lo expresado significa como lo expresa la Dra. NETRI, que le está</w:t>
      </w:r>
      <w:r>
        <w:rPr>
          <w:spacing w:val="-64"/>
        </w:rPr>
        <w:t> </w:t>
      </w:r>
      <w:r>
        <w:rPr/>
        <w:t>vedado al Ejecutivo incurrir en excesos al ejercer su atribución reglamentaria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line="465" w:lineRule="auto" w:before="2"/>
        <w:ind w:left="1814" w:right="122" w:firstLine="1418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coordenadas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expresó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ANGELIDES, el F.D.R. fue creado justamente para neutralizar los efectos que</w:t>
      </w:r>
      <w:r>
        <w:rPr>
          <w:spacing w:val="1"/>
        </w:rPr>
        <w:t> </w:t>
      </w:r>
      <w:r>
        <w:rPr/>
        <w:t>pudieran ocasionar la liquidación de una aseguradora de riesgo de trabajo que</w:t>
      </w:r>
      <w:r>
        <w:rPr>
          <w:spacing w:val="1"/>
        </w:rPr>
        <w:t> </w:t>
      </w:r>
      <w:r>
        <w:rPr/>
        <w:t>deba otorgar prestación dineraria o en especie proveniente de la L.R.T., esa</w:t>
      </w:r>
      <w:r>
        <w:rPr>
          <w:spacing w:val="1"/>
        </w:rPr>
        <w:t> </w:t>
      </w:r>
      <w:r>
        <w:rPr/>
        <w:t>neutralización debe entenderse como dijo el vocal en cuestión, como amplia y</w:t>
      </w:r>
      <w:r>
        <w:rPr>
          <w:spacing w:val="1"/>
        </w:rPr>
        <w:t> </w:t>
      </w:r>
      <w:r>
        <w:rPr/>
        <w:t>abarcativa, nunca regresiva, imponiendo al ganador de la contienda, sujeto de</w:t>
      </w:r>
      <w:r>
        <w:rPr>
          <w:spacing w:val="1"/>
        </w:rPr>
        <w:t> </w:t>
      </w:r>
      <w:r>
        <w:rPr/>
        <w:t>preferente</w:t>
      </w:r>
      <w:r>
        <w:rPr>
          <w:spacing w:val="14"/>
        </w:rPr>
        <w:t> </w:t>
      </w:r>
      <w:r>
        <w:rPr/>
        <w:t>tutela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/>
        <w:t>sistema</w:t>
      </w:r>
      <w:r>
        <w:rPr>
          <w:spacing w:val="17"/>
        </w:rPr>
        <w:t> </w:t>
      </w:r>
      <w:r>
        <w:rPr/>
        <w:t>constitucional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nación,</w:t>
      </w:r>
      <w:r>
        <w:rPr>
          <w:spacing w:val="16"/>
        </w:rPr>
        <w:t> </w:t>
      </w:r>
      <w:r>
        <w:rPr/>
        <w:t>resignar</w:t>
      </w:r>
      <w:r>
        <w:rPr>
          <w:spacing w:val="14"/>
        </w:rPr>
        <w:t> </w:t>
      </w:r>
      <w:r>
        <w:rPr/>
        <w:t>lo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según</w:t>
      </w:r>
      <w:r>
        <w:rPr>
          <w:spacing w:val="-64"/>
        </w:rPr>
        <w:t> </w:t>
      </w:r>
      <w:r>
        <w:rPr/>
        <w:t>el art. 11 L.R.T. consagra como irrenunciable, una parte de su crédito, cual es</w:t>
      </w:r>
      <w:r>
        <w:rPr>
          <w:spacing w:val="1"/>
        </w:rPr>
        <w:t> </w:t>
      </w:r>
      <w:r>
        <w:rPr/>
        <w:t>también alimentario. Porque, como más adelante explicaré, el también crédito</w:t>
      </w:r>
      <w:r>
        <w:rPr>
          <w:spacing w:val="1"/>
        </w:rPr>
        <w:t> </w:t>
      </w:r>
      <w:r>
        <w:rPr/>
        <w:t>alimentario del abogado triunfante, no puede ser convertido en moneda de</w:t>
      </w:r>
      <w:r>
        <w:rPr>
          <w:spacing w:val="1"/>
        </w:rPr>
        <w:t> </w:t>
      </w:r>
      <w:r>
        <w:rPr/>
        <w:t>quiebra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forzosa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aseguradora.</w:t>
      </w:r>
    </w:p>
    <w:p>
      <w:pPr>
        <w:pStyle w:val="BodyText"/>
        <w:spacing w:line="465" w:lineRule="auto" w:before="7"/>
        <w:ind w:left="1814" w:right="122" w:firstLine="1418"/>
        <w:jc w:val="both"/>
      </w:pPr>
      <w:r>
        <w:rPr/>
        <w:t>Es que considero que no puede leerse de otro modo, el poder</w:t>
      </w:r>
      <w:r>
        <w:rPr>
          <w:spacing w:val="1"/>
        </w:rPr>
        <w:t> </w:t>
      </w:r>
      <w:r>
        <w:rPr/>
        <w:t>ejecutivo nacional, mediante la sanción del decreto 1.022 en el año 2.017 se ha</w:t>
      </w:r>
      <w:r>
        <w:rPr>
          <w:spacing w:val="1"/>
        </w:rPr>
        <w:t> </w:t>
      </w:r>
      <w:r>
        <w:rPr/>
        <w:t>excedido</w:t>
      </w:r>
      <w:r>
        <w:rPr>
          <w:spacing w:val="64"/>
        </w:rPr>
        <w:t> </w:t>
      </w:r>
      <w:r>
        <w:rPr/>
        <w:t>de</w:t>
      </w:r>
      <w:r>
        <w:rPr>
          <w:spacing w:val="62"/>
        </w:rPr>
        <w:t> </w:t>
      </w:r>
      <w:r>
        <w:rPr/>
        <w:t>sus</w:t>
      </w:r>
      <w:r>
        <w:rPr>
          <w:spacing w:val="64"/>
        </w:rPr>
        <w:t> </w:t>
      </w:r>
      <w:r>
        <w:rPr/>
        <w:t>facultades</w:t>
      </w:r>
      <w:r>
        <w:rPr>
          <w:spacing w:val="64"/>
        </w:rPr>
        <w:t> </w:t>
      </w:r>
      <w:r>
        <w:rPr/>
        <w:t>reglamentarias</w:t>
      </w:r>
      <w:r>
        <w:rPr>
          <w:spacing w:val="64"/>
        </w:rPr>
        <w:t> </w:t>
      </w:r>
      <w:r>
        <w:rPr/>
        <w:t>al</w:t>
      </w:r>
      <w:r>
        <w:rPr>
          <w:spacing w:val="65"/>
        </w:rPr>
        <w:t> </w:t>
      </w:r>
      <w:r>
        <w:rPr/>
        <w:t>introducir</w:t>
      </w:r>
      <w:r>
        <w:rPr>
          <w:spacing w:val="63"/>
        </w:rPr>
        <w:t> </w:t>
      </w:r>
      <w:r>
        <w:rPr/>
        <w:t>una</w:t>
      </w:r>
      <w:r>
        <w:rPr>
          <w:spacing w:val="62"/>
        </w:rPr>
        <w:t> </w:t>
      </w:r>
      <w:r>
        <w:rPr/>
        <w:t>restricción</w:t>
      </w:r>
      <w:r>
        <w:rPr>
          <w:spacing w:val="64"/>
        </w:rPr>
        <w:t> </w:t>
      </w:r>
      <w:r>
        <w:rPr/>
        <w:t>que</w:t>
      </w:r>
      <w:r>
        <w:rPr>
          <w:spacing w:val="-64"/>
        </w:rPr>
        <w:t> </w:t>
      </w:r>
      <w:r>
        <w:rPr/>
        <w:t>evidentemente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surge</w:t>
      </w:r>
      <w:r>
        <w:rPr>
          <w:spacing w:val="-1"/>
        </w:rPr>
        <w:t> </w:t>
      </w:r>
      <w:r>
        <w:rPr/>
        <w:t>ni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 los esfuerzos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</w:p>
    <w:p>
      <w:pPr>
        <w:spacing w:after="0" w:line="465" w:lineRule="auto"/>
        <w:jc w:val="both"/>
        <w:sectPr>
          <w:headerReference w:type="default" r:id="rId49"/>
          <w:footerReference w:type="default" r:id="rId50"/>
          <w:footerReference w:type="even" r:id="rId51"/>
          <w:pgSz w:w="12240" w:h="20160"/>
          <w:pgMar w:header="886" w:footer="1200" w:top="3400" w:bottom="1380" w:left="740" w:right="1020"/>
          <w:pgNumType w:start="2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3"/>
        <w:ind w:left="112"/>
        <w:jc w:val="both"/>
      </w:pPr>
      <w:r>
        <w:rPr/>
        <w:t>normado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art.</w:t>
      </w:r>
      <w:r>
        <w:rPr>
          <w:spacing w:val="-1"/>
        </w:rPr>
        <w:t> </w:t>
      </w:r>
      <w:r>
        <w:rPr/>
        <w:t>34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L.R.T..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12" w:right="1539" w:firstLine="1418"/>
        <w:jc w:val="both"/>
      </w:pPr>
      <w:r>
        <w:rPr/>
        <w:t>Asimismo, y tal como lo expreso en decisiones en las cuales se</w:t>
      </w:r>
      <w:r>
        <w:rPr>
          <w:spacing w:val="1"/>
        </w:rPr>
        <w:t> </w:t>
      </w:r>
      <w:r>
        <w:rPr/>
        <w:t>pretende aplicar la limitación contenida en el art. 730 de la ley 26.994, se puede</w:t>
      </w:r>
      <w:r>
        <w:rPr>
          <w:spacing w:val="1"/>
        </w:rPr>
        <w:t> </w:t>
      </w:r>
      <w:r>
        <w:rPr/>
        <w:t>advertir otro agravio a uno de los pilares de la carta magna, precisamente al</w:t>
      </w:r>
      <w:r>
        <w:rPr>
          <w:spacing w:val="1"/>
        </w:rPr>
        <w:t> </w:t>
      </w:r>
      <w:r>
        <w:rPr/>
        <w:t>principio de “igualdad” consagrado en el art. 16, es el impetrado al abogado que</w:t>
      </w:r>
      <w:r>
        <w:rPr>
          <w:spacing w:val="1"/>
        </w:rPr>
        <w:t> </w:t>
      </w:r>
      <w:r>
        <w:rPr/>
        <w:t>representa al trabajador en la contienda, quien obtuvo sin más la victoria en los</w:t>
      </w:r>
      <w:r>
        <w:rPr>
          <w:spacing w:val="1"/>
        </w:rPr>
        <w:t> </w:t>
      </w:r>
      <w:r>
        <w:rPr/>
        <w:t>estrados</w:t>
      </w:r>
      <w:r>
        <w:rPr>
          <w:spacing w:val="62"/>
        </w:rPr>
        <w:t> </w:t>
      </w:r>
      <w:r>
        <w:rPr/>
        <w:t>judiciales,</w:t>
      </w:r>
      <w:r>
        <w:rPr>
          <w:spacing w:val="64"/>
        </w:rPr>
        <w:t> </w:t>
      </w:r>
      <w:r>
        <w:rPr/>
        <w:t>puesto</w:t>
      </w:r>
      <w:r>
        <w:rPr>
          <w:spacing w:val="63"/>
        </w:rPr>
        <w:t> </w:t>
      </w:r>
      <w:r>
        <w:rPr/>
        <w:t>que,</w:t>
      </w:r>
      <w:r>
        <w:rPr>
          <w:spacing w:val="64"/>
        </w:rPr>
        <w:t> </w:t>
      </w:r>
      <w:r>
        <w:rPr/>
        <w:t>impedirle</w:t>
      </w:r>
      <w:r>
        <w:rPr>
          <w:spacing w:val="65"/>
        </w:rPr>
        <w:t> </w:t>
      </w:r>
      <w:r>
        <w:rPr/>
        <w:t>cobrar</w:t>
      </w:r>
      <w:r>
        <w:rPr>
          <w:spacing w:val="65"/>
        </w:rPr>
        <w:t> </w:t>
      </w:r>
      <w:r>
        <w:rPr/>
        <w:t>sus</w:t>
      </w:r>
      <w:r>
        <w:rPr>
          <w:spacing w:val="63"/>
        </w:rPr>
        <w:t> </w:t>
      </w:r>
      <w:r>
        <w:rPr/>
        <w:t>emolumentos</w:t>
      </w:r>
      <w:r>
        <w:rPr>
          <w:spacing w:val="65"/>
        </w:rPr>
        <w:t> </w:t>
      </w:r>
      <w:r>
        <w:rPr/>
        <w:t>a</w:t>
      </w:r>
      <w:r>
        <w:rPr>
          <w:spacing w:val="63"/>
        </w:rPr>
        <w:t> </w:t>
      </w:r>
      <w:r>
        <w:rPr/>
        <w:t>la</w:t>
      </w:r>
      <w:r>
        <w:rPr>
          <w:spacing w:val="65"/>
        </w:rPr>
        <w:t> </w:t>
      </w:r>
      <w:r>
        <w:rPr/>
        <w:t>parte</w:t>
      </w:r>
      <w:r>
        <w:rPr>
          <w:spacing w:val="-65"/>
        </w:rPr>
        <w:t> </w:t>
      </w:r>
      <w:r>
        <w:rPr/>
        <w:t>perdidosa e imponerle la gestión en el proceso liquidatorio de la aseguradora es, a</w:t>
      </w:r>
      <w:r>
        <w:rPr>
          <w:spacing w:val="-64"/>
        </w:rPr>
        <w:t> </w:t>
      </w:r>
      <w:r>
        <w:rPr/>
        <w:t>la luz de dar primacía a la realidad, condenarlo a percibir luego de un nuevo y</w:t>
      </w:r>
      <w:r>
        <w:rPr>
          <w:spacing w:val="1"/>
        </w:rPr>
        <w:t> </w:t>
      </w:r>
      <w:r>
        <w:rPr/>
        <w:t>penoso trámite judicial, en extraña jurisdicción, moneda de quiebra o, reclamar</w:t>
      </w:r>
      <w:r>
        <w:rPr>
          <w:spacing w:val="1"/>
        </w:rPr>
        <w:t> </w:t>
      </w:r>
      <w:r>
        <w:rPr/>
        <w:t>dicha percepción al trabajador, afectando de esa manera un crédito alimentario e</w:t>
      </w:r>
      <w:r>
        <w:rPr>
          <w:spacing w:val="1"/>
        </w:rPr>
        <w:t> </w:t>
      </w:r>
      <w:r>
        <w:rPr/>
        <w:t>irrenunciable que integra la reparación integral de su salud, también protegida por</w:t>
      </w:r>
      <w:r>
        <w:rPr>
          <w:spacing w:val="1"/>
        </w:rPr>
        <w:t> </w:t>
      </w:r>
      <w:r>
        <w:rPr/>
        <w:t>la mismísima Constitución Nacional. Misma suerte afecta a quien efectuó la labor</w:t>
      </w:r>
      <w:r>
        <w:rPr>
          <w:spacing w:val="1"/>
        </w:rPr>
        <w:t> </w:t>
      </w:r>
      <w:r>
        <w:rPr/>
        <w:t>pericial</w:t>
      </w:r>
      <w:r>
        <w:rPr>
          <w:spacing w:val="-2"/>
        </w:rPr>
        <w:t> </w:t>
      </w:r>
      <w:r>
        <w:rPr/>
        <w:t>médica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pleito.</w:t>
      </w:r>
    </w:p>
    <w:p>
      <w:pPr>
        <w:pStyle w:val="BodyText"/>
        <w:spacing w:line="465" w:lineRule="auto" w:before="8"/>
        <w:ind w:left="112" w:right="1536" w:firstLine="1418"/>
        <w:jc w:val="both"/>
      </w:pPr>
      <w:r>
        <w:rPr/>
        <w:t>Nótese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abogado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gerenciadora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administra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F.D.R.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se</w:t>
      </w:r>
      <w:r>
        <w:rPr>
          <w:spacing w:val="21"/>
        </w:rPr>
        <w:t> </w:t>
      </w:r>
      <w:r>
        <w:rPr/>
        <w:t>ve</w:t>
      </w:r>
      <w:r>
        <w:rPr>
          <w:spacing w:val="21"/>
        </w:rPr>
        <w:t> </w:t>
      </w:r>
      <w:r>
        <w:rPr/>
        <w:t>impedido,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normado</w:t>
      </w:r>
      <w:r>
        <w:rPr>
          <w:spacing w:val="-64"/>
        </w:rPr>
        <w:t> </w:t>
      </w:r>
      <w:r>
        <w:rPr/>
        <w:t>en el decreto 1.022/2.017, de la percepción de sus emolumentos, sí lo hace a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representa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vencedor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contienda.</w:t>
      </w:r>
    </w:p>
    <w:p>
      <w:pPr>
        <w:pStyle w:val="BodyText"/>
        <w:spacing w:line="465" w:lineRule="auto" w:before="2"/>
        <w:ind w:left="112" w:right="1538" w:firstLine="1418"/>
        <w:jc w:val="both"/>
      </w:pPr>
      <w:r>
        <w:rPr/>
        <w:t>Es el caso que mientras quien representa al F.D.R. podrá acceder a</w:t>
      </w:r>
      <w:r>
        <w:rPr>
          <w:spacing w:val="1"/>
        </w:rPr>
        <w:t> </w:t>
      </w:r>
      <w:r>
        <w:rPr/>
        <w:t>sus estipendios directamente ante su cliente, en este caso una empresa que</w:t>
      </w:r>
      <w:r>
        <w:rPr>
          <w:spacing w:val="1"/>
        </w:rPr>
        <w:t> </w:t>
      </w:r>
      <w:r>
        <w:rPr/>
        <w:t>triunfante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convirtiera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gerenciadora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fondo,</w:t>
      </w:r>
      <w:r>
        <w:rPr>
          <w:spacing w:val="-64"/>
        </w:rPr>
        <w:t> </w:t>
      </w:r>
      <w:r>
        <w:rPr/>
        <w:t>mientras que el curial vencedor, al igual que el perito,   podría tener que transitar</w:t>
      </w:r>
      <w:r>
        <w:rPr>
          <w:spacing w:val="1"/>
        </w:rPr>
        <w:t> </w:t>
      </w:r>
      <w:r>
        <w:rPr/>
        <w:t>un nuevo pleito por cobro de esa afectación de honorarios profesionales, con</w:t>
      </w:r>
      <w:r>
        <w:rPr>
          <w:spacing w:val="1"/>
        </w:rPr>
        <w:t> </w:t>
      </w:r>
      <w:r>
        <w:rPr/>
        <w:t>escollos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reclamo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 en extraña jurisdicción o ante los límites en la embargabilidad de sus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rige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20.744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complementan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particular.</w:t>
      </w:r>
    </w:p>
    <w:p>
      <w:pPr>
        <w:spacing w:after="0" w:line="465" w:lineRule="auto"/>
        <w:jc w:val="both"/>
        <w:sectPr>
          <w:headerReference w:type="even" r:id="rId52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65" w:lineRule="auto"/>
        <w:ind w:left="1814" w:right="112" w:firstLine="1418"/>
        <w:jc w:val="both"/>
      </w:pP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magna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 del sistema legal en la república, mediante la expresión </w:t>
      </w:r>
      <w:r>
        <w:rPr>
          <w:rFonts w:ascii="Arial" w:hAnsi="Arial"/>
          <w:i/>
        </w:rPr>
        <w:t>“… 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trabajo en todas sus formas gozará de la protección de las leyes …” </w:t>
      </w:r>
      <w:r>
        <w:rPr/>
        <w:t>no hace</w:t>
      </w:r>
      <w:r>
        <w:rPr>
          <w:spacing w:val="1"/>
        </w:rPr>
        <w:t> </w:t>
      </w:r>
      <w:r>
        <w:rPr/>
        <w:t>distingo entre uno en relación de dependencia y otro autónomo, lo cual significa</w:t>
      </w:r>
      <w:r>
        <w:rPr>
          <w:spacing w:val="1"/>
        </w:rPr>
        <w:t> </w:t>
      </w:r>
      <w:r>
        <w:rPr/>
        <w:t>sin más que en dicha consagración de principio se comprende a la labor del</w:t>
      </w:r>
      <w:r>
        <w:rPr>
          <w:spacing w:val="1"/>
        </w:rPr>
        <w:t> </w:t>
      </w:r>
      <w:r>
        <w:rPr/>
        <w:t>abogado,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quien,</w:t>
      </w:r>
      <w:r>
        <w:rPr>
          <w:spacing w:val="22"/>
        </w:rPr>
        <w:t> </w:t>
      </w:r>
      <w:r>
        <w:rPr/>
        <w:t>para</w:t>
      </w:r>
      <w:r>
        <w:rPr>
          <w:spacing w:val="20"/>
        </w:rPr>
        <w:t> </w:t>
      </w:r>
      <w:r>
        <w:rPr/>
        <w:t>hacer</w:t>
      </w:r>
      <w:r>
        <w:rPr>
          <w:spacing w:val="20"/>
        </w:rPr>
        <w:t> </w:t>
      </w:r>
      <w:r>
        <w:rPr/>
        <w:t>efectiva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manda</w:t>
      </w:r>
      <w:r>
        <w:rPr>
          <w:spacing w:val="20"/>
        </w:rPr>
        <w:t> </w:t>
      </w:r>
      <w:r>
        <w:rPr/>
        <w:t>constitucional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cuestión,</w:t>
      </w:r>
      <w:r>
        <w:rPr>
          <w:spacing w:val="20"/>
        </w:rPr>
        <w:t> </w:t>
      </w:r>
      <w:r>
        <w:rPr/>
        <w:t>no</w:t>
      </w:r>
      <w:r>
        <w:rPr>
          <w:spacing w:val="-65"/>
        </w:rPr>
        <w:t> </w:t>
      </w:r>
      <w:r>
        <w:rPr/>
        <w:t>se le puede imponer semejantes desigualdades para que pueda, si es que fuere</w:t>
      </w:r>
      <w:r>
        <w:rPr>
          <w:spacing w:val="-64"/>
        </w:rPr>
        <w:t> </w:t>
      </w:r>
      <w:r>
        <w:rPr/>
        <w:t>posible,</w:t>
      </w:r>
      <w:r>
        <w:rPr>
          <w:spacing w:val="-1"/>
        </w:rPr>
        <w:t> </w:t>
      </w:r>
      <w:r>
        <w:rPr/>
        <w:t>percibir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emolumentos</w:t>
      </w:r>
      <w:r>
        <w:rPr>
          <w:spacing w:val="-1"/>
        </w:rPr>
        <w:t> </w:t>
      </w:r>
      <w:r>
        <w:rPr/>
        <w:t>ganados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buena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465" w:lineRule="auto" w:before="5"/>
        <w:ind w:left="1814" w:right="120" w:firstLine="1418"/>
        <w:jc w:val="both"/>
      </w:pPr>
      <w:r>
        <w:rPr/>
        <w:t>Esa diferencia en el método que se le impone al abogado del</w:t>
      </w:r>
      <w:r>
        <w:rPr>
          <w:spacing w:val="1"/>
        </w:rPr>
        <w:t> </w:t>
      </w:r>
      <w:r>
        <w:rPr/>
        <w:t>trabajador frente al que representa a la empresa perdidosa, en la percepción de</w:t>
      </w:r>
      <w:r>
        <w:rPr>
          <w:spacing w:val="-64"/>
        </w:rPr>
        <w:t> </w:t>
      </w:r>
      <w:r>
        <w:rPr/>
        <w:t>los honorarios establecidas por la norma puesta en crisis, lo deja al absoluto</w:t>
      </w:r>
      <w:r>
        <w:rPr>
          <w:spacing w:val="1"/>
        </w:rPr>
        <w:t> </w:t>
      </w:r>
      <w:r>
        <w:rPr/>
        <w:t>amparo al segundo de los sindicados, puesto que sus honorarios son fácilmente</w:t>
      </w:r>
      <w:r>
        <w:rPr>
          <w:spacing w:val="-64"/>
        </w:rPr>
        <w:t> </w:t>
      </w:r>
      <w:r>
        <w:rPr/>
        <w:t>cobrables a dicha parte y sin ningún menoscabo, lo cual colisiona directamente</w:t>
      </w:r>
      <w:r>
        <w:rPr>
          <w:spacing w:val="1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principio</w:t>
      </w:r>
      <w:r>
        <w:rPr>
          <w:spacing w:val="17"/>
        </w:rPr>
        <w:t> </w:t>
      </w:r>
      <w:r>
        <w:rPr/>
        <w:t>o</w:t>
      </w:r>
      <w:r>
        <w:rPr>
          <w:spacing w:val="14"/>
        </w:rPr>
        <w:t> </w:t>
      </w:r>
      <w:r>
        <w:rPr/>
        <w:t>garantía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“igualdad”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nuestra</w:t>
      </w:r>
      <w:r>
        <w:rPr>
          <w:spacing w:val="17"/>
        </w:rPr>
        <w:t> </w:t>
      </w:r>
      <w:r>
        <w:rPr/>
        <w:t>carta</w:t>
      </w:r>
      <w:r>
        <w:rPr>
          <w:spacing w:val="15"/>
        </w:rPr>
        <w:t> </w:t>
      </w:r>
      <w:r>
        <w:rPr/>
        <w:t>magna</w:t>
      </w:r>
      <w:r>
        <w:rPr>
          <w:spacing w:val="14"/>
        </w:rPr>
        <w:t> </w:t>
      </w:r>
      <w:r>
        <w:rPr/>
        <w:t>consagra</w:t>
      </w:r>
      <w:r>
        <w:rPr>
          <w:spacing w:val="15"/>
        </w:rPr>
        <w:t> </w:t>
      </w:r>
      <w:r>
        <w:rPr/>
        <w:t>en</w:t>
      </w:r>
      <w:r>
        <w:rPr>
          <w:spacing w:val="-64"/>
        </w:rPr>
        <w:t> </w:t>
      </w:r>
      <w:r>
        <w:rPr/>
        <w:t>el art. 16. A lo que debo agregar que no es posible admitir desde la sindicada</w:t>
      </w:r>
      <w:r>
        <w:rPr>
          <w:spacing w:val="1"/>
        </w:rPr>
        <w:t> </w:t>
      </w:r>
      <w:r>
        <w:rPr/>
        <w:t>“igualdad” que un crédito de naturaleza</w:t>
      </w:r>
      <w:r>
        <w:rPr>
          <w:spacing w:val="1"/>
        </w:rPr>
        <w:t> </w:t>
      </w:r>
      <w:r>
        <w:rPr/>
        <w:t>“alimentaria” -como lo es el honorario</w:t>
      </w:r>
      <w:r>
        <w:rPr>
          <w:spacing w:val="1"/>
        </w:rPr>
        <w:t> </w:t>
      </w:r>
      <w:r>
        <w:rPr/>
        <w:t>profesional-</w:t>
      </w:r>
      <w:r>
        <w:rPr>
          <w:spacing w:val="1"/>
        </w:rPr>
        <w:t> </w:t>
      </w:r>
      <w:r>
        <w:rPr/>
        <w:t>sea sometido a tan injusto sistema en el modo que el abogado o el</w:t>
      </w:r>
      <w:r>
        <w:rPr>
          <w:spacing w:val="-64"/>
        </w:rPr>
        <w:t> </w:t>
      </w:r>
      <w:r>
        <w:rPr/>
        <w:t>perito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percibirlos,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invalidar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 en materia de costas y gastos causídicos dispuesta en el mentado</w:t>
      </w:r>
      <w:r>
        <w:rPr>
          <w:spacing w:val="1"/>
        </w:rPr>
        <w:t> </w:t>
      </w:r>
      <w:r>
        <w:rPr/>
        <w:t>decreto 1.022 del año 2.017 debiendo declararse inconstitucional por resultar</w:t>
      </w:r>
      <w:r>
        <w:rPr>
          <w:spacing w:val="1"/>
        </w:rPr>
        <w:t> </w:t>
      </w:r>
      <w:r>
        <w:rPr/>
        <w:t>violatorio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consagrada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art. 16</w:t>
      </w:r>
      <w:r>
        <w:rPr>
          <w:spacing w:val="-2"/>
        </w:rPr>
        <w:t> </w:t>
      </w:r>
      <w:r>
        <w:rPr/>
        <w:t>C.N.</w:t>
      </w:r>
    </w:p>
    <w:p>
      <w:pPr>
        <w:pStyle w:val="BodyText"/>
        <w:spacing w:line="465" w:lineRule="auto" w:before="8"/>
        <w:ind w:left="1814" w:right="119" w:firstLine="1418"/>
        <w:jc w:val="both"/>
      </w:pPr>
      <w:r>
        <w:rPr/>
        <w:t>Dicha colisión también encuentra sustento en el art. 5 del Pacto</w:t>
      </w:r>
      <w:r>
        <w:rPr>
          <w:spacing w:val="1"/>
        </w:rPr>
        <w:t> </w:t>
      </w:r>
      <w:r>
        <w:rPr/>
        <w:t>internacional de derechos civiles y políticos, de jerarquía supra legal según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75</w:t>
      </w:r>
      <w:r>
        <w:rPr>
          <w:spacing w:val="-1"/>
        </w:rPr>
        <w:t> </w:t>
      </w:r>
      <w:r>
        <w:rPr/>
        <w:t>inciso</w:t>
      </w:r>
      <w:r>
        <w:rPr>
          <w:spacing w:val="1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carta</w:t>
      </w:r>
      <w:r>
        <w:rPr>
          <w:spacing w:val="-1"/>
        </w:rPr>
        <w:t> </w:t>
      </w:r>
      <w:r>
        <w:rPr/>
        <w:t>magna.</w:t>
      </w:r>
    </w:p>
    <w:p>
      <w:pPr>
        <w:pStyle w:val="BodyText"/>
        <w:spacing w:line="465" w:lineRule="auto" w:before="2"/>
        <w:ind w:left="1814" w:right="125" w:firstLine="1418"/>
        <w:jc w:val="both"/>
      </w:pPr>
      <w:r>
        <w:rPr/>
        <w:t>Así las cosas, resalto que el presente pleito es uno derivado de un</w:t>
      </w:r>
      <w:r>
        <w:rPr>
          <w:spacing w:val="-64"/>
        </w:rPr>
        <w:t> </w:t>
      </w:r>
      <w:r>
        <w:rPr/>
        <w:t>infortunio de trabajo, asumiendo la empresa el rol que le otorga el sistema legal,</w:t>
      </w:r>
      <w:r>
        <w:rPr>
          <w:spacing w:val="-64"/>
        </w:rPr>
        <w:t> </w:t>
      </w:r>
      <w:r>
        <w:rPr/>
        <w:t>esto</w:t>
      </w:r>
      <w:r>
        <w:rPr>
          <w:spacing w:val="36"/>
        </w:rPr>
        <w:t> </w:t>
      </w:r>
      <w:r>
        <w:rPr/>
        <w:t>es,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otorgar</w:t>
      </w:r>
      <w:r>
        <w:rPr>
          <w:spacing w:val="37"/>
        </w:rPr>
        <w:t> </w:t>
      </w:r>
      <w:r>
        <w:rPr/>
        <w:t>prestaciones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integran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seguridad</w:t>
      </w:r>
      <w:r>
        <w:rPr>
          <w:spacing w:val="36"/>
        </w:rPr>
        <w:t> </w:t>
      </w:r>
      <w:r>
        <w:rPr/>
        <w:t>social,</w:t>
      </w:r>
    </w:p>
    <w:p>
      <w:pPr>
        <w:spacing w:after="0" w:line="465" w:lineRule="auto"/>
        <w:jc w:val="both"/>
        <w:sectPr>
          <w:headerReference w:type="default" r:id="rId53"/>
          <w:footerReference w:type="default" r:id="rId54"/>
          <w:footerReference w:type="even" r:id="rId55"/>
          <w:pgSz w:w="12240" w:h="20160"/>
          <w:pgMar w:header="886" w:footer="1200" w:top="3400" w:bottom="1380" w:left="740" w:right="1020"/>
          <w:pgNumType w:start="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39"/>
        <w:jc w:val="both"/>
      </w:pPr>
      <w:r>
        <w:rPr/>
        <w:t>valiéndose de las especiales circunstancias en las que se deben someter los</w:t>
      </w:r>
      <w:r>
        <w:rPr>
          <w:spacing w:val="1"/>
        </w:rPr>
        <w:t> </w:t>
      </w:r>
      <w:r>
        <w:rPr/>
        <w:t>trabajadores que siendo víctima de infortunios del trabajo pretenden obtener la</w:t>
      </w:r>
      <w:r>
        <w:rPr>
          <w:spacing w:val="1"/>
        </w:rPr>
        <w:t> </w:t>
      </w:r>
      <w:r>
        <w:rPr/>
        <w:t>reparación plena emanada de la propia constitución nacional en su art. 19, a</w:t>
      </w:r>
      <w:r>
        <w:rPr>
          <w:spacing w:val="1"/>
        </w:rPr>
        <w:t> </w:t>
      </w:r>
      <w:r>
        <w:rPr/>
        <w:t>transitar</w:t>
      </w:r>
      <w:r>
        <w:rPr>
          <w:spacing w:val="-2"/>
        </w:rPr>
        <w:t> </w:t>
      </w:r>
      <w:r>
        <w:rPr/>
        <w:t>juicios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tantos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line="465" w:lineRule="auto" w:before="2"/>
        <w:ind w:left="112" w:right="1537" w:firstLine="1418"/>
        <w:jc w:val="both"/>
      </w:pPr>
      <w:r>
        <w:rPr/>
        <w:t>Entonces, a esta altura de la evolución del derecho del trabajo, no</w:t>
      </w:r>
      <w:r>
        <w:rPr>
          <w:spacing w:val="1"/>
        </w:rPr>
        <w:t> </w:t>
      </w:r>
      <w:r>
        <w:rPr/>
        <w:t>existe dudas en torno a las siguientes afirmaciones: a.- el trabajador es un sujeto</w:t>
      </w:r>
      <w:r>
        <w:rPr>
          <w:spacing w:val="1"/>
        </w:rPr>
        <w:t> </w:t>
      </w:r>
      <w:r>
        <w:rPr/>
        <w:t>de preferente tutela de la constitución y demás cuerpo legal que conforma el</w:t>
      </w:r>
      <w:r>
        <w:rPr>
          <w:spacing w:val="1"/>
        </w:rPr>
        <w:t> </w:t>
      </w:r>
      <w:r>
        <w:rPr/>
        <w:t>bloque constitucional; b.- trabajar es un derecho que debe considerarse uno de los</w:t>
      </w:r>
      <w:r>
        <w:rPr>
          <w:spacing w:val="-64"/>
        </w:rPr>
        <w:t> </w:t>
      </w:r>
      <w:r>
        <w:rPr/>
        <w:t>“humanos” en tanto y en cuanto es el medio por el cual el hombre logra vivir</w:t>
      </w:r>
      <w:r>
        <w:rPr>
          <w:spacing w:val="1"/>
        </w:rPr>
        <w:t> </w:t>
      </w:r>
      <w:r>
        <w:rPr/>
        <w:t>dignamente,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latitudes,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tener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vivienda</w:t>
      </w:r>
      <w:r>
        <w:rPr>
          <w:spacing w:val="16"/>
        </w:rPr>
        <w:t> </w:t>
      </w:r>
      <w:r>
        <w:rPr/>
        <w:t>digna,</w:t>
      </w:r>
      <w:r>
        <w:rPr>
          <w:spacing w:val="15"/>
        </w:rPr>
        <w:t> </w:t>
      </w:r>
      <w:r>
        <w:rPr/>
        <w:t>brindar</w:t>
      </w:r>
      <w:r>
        <w:rPr>
          <w:spacing w:val="16"/>
        </w:rPr>
        <w:t> </w:t>
      </w:r>
      <w:r>
        <w:rPr/>
        <w:t>educación,</w:t>
      </w:r>
      <w:r>
        <w:rPr>
          <w:spacing w:val="15"/>
        </w:rPr>
        <w:t> </w:t>
      </w:r>
      <w:r>
        <w:rPr/>
        <w:t>salud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esparcimiento</w:t>
      </w:r>
      <w:r>
        <w:rPr>
          <w:spacing w:val="-64"/>
        </w:rPr>
        <w:t> </w:t>
      </w:r>
      <w:r>
        <w:rPr/>
        <w:t>a su familia y a sí mismo; c.- la remuneración en todas sus formas se considera</w:t>
      </w:r>
      <w:r>
        <w:rPr>
          <w:spacing w:val="1"/>
        </w:rPr>
        <w:t> </w:t>
      </w:r>
      <w:r>
        <w:rPr/>
        <w:t>con la característica de “alimentaria”; d.- el trabajador víctima de un infortunio</w:t>
      </w:r>
      <w:r>
        <w:rPr>
          <w:spacing w:val="1"/>
        </w:rPr>
        <w:t> </w:t>
      </w:r>
      <w:r>
        <w:rPr/>
        <w:t>laboral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reparación plena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resulten.</w:t>
      </w:r>
    </w:p>
    <w:p>
      <w:pPr>
        <w:pStyle w:val="BodyText"/>
        <w:spacing w:line="465" w:lineRule="auto" w:before="6"/>
        <w:ind w:left="112" w:right="1536" w:firstLine="1418"/>
        <w:jc w:val="both"/>
      </w:pPr>
      <w:r>
        <w:rPr/>
        <w:t>Cabe rememorar que el sistema emanado del principio protectorio y</w:t>
      </w:r>
      <w:r>
        <w:rPr>
          <w:spacing w:val="1"/>
        </w:rPr>
        <w:t> </w:t>
      </w:r>
      <w:r>
        <w:rPr/>
        <w:t>de la seguridad social como lo es el de reparación de infortunios laborales, que</w:t>
      </w:r>
      <w:r>
        <w:rPr>
          <w:spacing w:val="1"/>
        </w:rPr>
        <w:t> </w:t>
      </w:r>
      <w:r>
        <w:rPr/>
        <w:t>tiene</w:t>
      </w:r>
      <w:r>
        <w:rPr>
          <w:spacing w:val="44"/>
        </w:rPr>
        <w:t> </w:t>
      </w:r>
      <w:r>
        <w:rPr/>
        <w:t>sus</w:t>
      </w:r>
      <w:r>
        <w:rPr>
          <w:spacing w:val="45"/>
        </w:rPr>
        <w:t> </w:t>
      </w:r>
      <w:r>
        <w:rPr/>
        <w:t>propias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especialísimas</w:t>
      </w:r>
      <w:r>
        <w:rPr>
          <w:spacing w:val="47"/>
        </w:rPr>
        <w:t> </w:t>
      </w:r>
      <w:r>
        <w:rPr/>
        <w:t>normas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lo</w:t>
      </w:r>
      <w:r>
        <w:rPr>
          <w:spacing w:val="46"/>
        </w:rPr>
        <w:t> </w:t>
      </w:r>
      <w:r>
        <w:rPr/>
        <w:t>regulan.</w:t>
      </w:r>
      <w:r>
        <w:rPr>
          <w:spacing w:val="46"/>
        </w:rPr>
        <w:t> </w:t>
      </w:r>
      <w:r>
        <w:rPr/>
        <w:t>Entre</w:t>
      </w:r>
      <w:r>
        <w:rPr>
          <w:spacing w:val="47"/>
        </w:rPr>
        <w:t> </w:t>
      </w:r>
      <w:r>
        <w:rPr/>
        <w:t>las</w:t>
      </w:r>
      <w:r>
        <w:rPr>
          <w:spacing w:val="46"/>
        </w:rPr>
        <w:t> </w:t>
      </w:r>
      <w:r>
        <w:rPr/>
        <w:t>cuales</w:t>
      </w:r>
      <w:r>
        <w:rPr>
          <w:spacing w:val="45"/>
        </w:rPr>
        <w:t> </w:t>
      </w:r>
      <w:r>
        <w:rPr/>
        <w:t>se</w:t>
      </w:r>
      <w:r>
        <w:rPr>
          <w:spacing w:val="-64"/>
        </w:rPr>
        <w:t> </w:t>
      </w:r>
      <w:r>
        <w:rPr/>
        <w:t>debe destacar a una de las que hacen efectivo el principio protectorio del sistema</w:t>
      </w:r>
      <w:r>
        <w:rPr>
          <w:spacing w:val="1"/>
        </w:rPr>
        <w:t> </w:t>
      </w:r>
      <w:r>
        <w:rPr/>
        <w:t>en</w:t>
      </w:r>
      <w:r>
        <w:rPr>
          <w:spacing w:val="62"/>
        </w:rPr>
        <w:t> </w:t>
      </w:r>
      <w:r>
        <w:rPr/>
        <w:t>cuestión,</w:t>
      </w:r>
      <w:r>
        <w:rPr>
          <w:spacing w:val="64"/>
        </w:rPr>
        <w:t> </w:t>
      </w:r>
      <w:r>
        <w:rPr/>
        <w:t>el</w:t>
      </w:r>
      <w:r>
        <w:rPr>
          <w:spacing w:val="66"/>
        </w:rPr>
        <w:t> </w:t>
      </w:r>
      <w:r>
        <w:rPr/>
        <w:t>contenido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art.</w:t>
      </w:r>
      <w:r>
        <w:rPr>
          <w:spacing w:val="63"/>
        </w:rPr>
        <w:t> </w:t>
      </w:r>
      <w:r>
        <w:rPr/>
        <w:t>11</w:t>
      </w:r>
      <w:r>
        <w:rPr>
          <w:spacing w:val="65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ley</w:t>
      </w:r>
      <w:r>
        <w:rPr>
          <w:spacing w:val="63"/>
        </w:rPr>
        <w:t> </w:t>
      </w:r>
      <w:r>
        <w:rPr/>
        <w:t>24.557</w:t>
      </w:r>
      <w:r>
        <w:rPr>
          <w:spacing w:val="63"/>
        </w:rPr>
        <w:t> </w:t>
      </w:r>
      <w:r>
        <w:rPr/>
        <w:t>al</w:t>
      </w:r>
      <w:r>
        <w:rPr>
          <w:spacing w:val="63"/>
        </w:rPr>
        <w:t> </w:t>
      </w:r>
      <w:r>
        <w:rPr/>
        <w:t>prohibir</w:t>
      </w:r>
      <w:r>
        <w:rPr>
          <w:spacing w:val="64"/>
        </w:rPr>
        <w:t> </w:t>
      </w:r>
      <w:r>
        <w:rPr/>
        <w:t>cualquier</w:t>
      </w:r>
      <w:r>
        <w:rPr>
          <w:spacing w:val="-64"/>
        </w:rPr>
        <w:t> </w:t>
      </w:r>
      <w:r>
        <w:rPr/>
        <w:t>renuncia a derecho alguno en la percepción de las prestaciones que en especie o</w:t>
      </w:r>
      <w:r>
        <w:rPr>
          <w:spacing w:val="1"/>
        </w:rPr>
        <w:t> </w:t>
      </w:r>
      <w:r>
        <w:rPr/>
        <w:t>dinerarias establece el ordenamiento, lo que a la postre hace efectiva la manda de</w:t>
      </w:r>
      <w:r>
        <w:rPr>
          <w:spacing w:val="-64"/>
        </w:rPr>
        <w:t> </w:t>
      </w:r>
      <w:r>
        <w:rPr/>
        <w:t>reparar</w:t>
      </w:r>
      <w:r>
        <w:rPr>
          <w:spacing w:val="-1"/>
        </w:rPr>
        <w:t> </w:t>
      </w:r>
      <w:r>
        <w:rPr/>
        <w:t>plenamente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trabajador víctima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infortunio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line="465" w:lineRule="auto" w:before="5"/>
        <w:ind w:left="112" w:right="1534" w:firstLine="1418"/>
        <w:jc w:val="both"/>
      </w:pPr>
      <w:r>
        <w:rPr/>
        <w:t>En esas mismas coordenadas, se puede destacar que la misma ley</w:t>
      </w:r>
      <w:r>
        <w:rPr>
          <w:spacing w:val="1"/>
        </w:rPr>
        <w:t> </w:t>
      </w:r>
      <w:r>
        <w:rPr/>
        <w:t>26.773 en su art. 17 apartado 3 prohíbe la celebración de un pacto de cuota litis,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implicaría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mengua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en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irrenunciabilidad</w:t>
      </w:r>
      <w:r>
        <w:rPr>
          <w:spacing w:val="1"/>
        </w:rPr>
        <w:t> </w:t>
      </w:r>
      <w:r>
        <w:rPr/>
        <w:t>aludida,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legislador,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protectorio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rama</w:t>
      </w:r>
      <w:r>
        <w:rPr>
          <w:spacing w:val="11"/>
        </w:rPr>
        <w:t> </w:t>
      </w:r>
      <w:r>
        <w:rPr/>
        <w:t>especial,</w:t>
      </w:r>
      <w:r>
        <w:rPr>
          <w:spacing w:val="12"/>
        </w:rPr>
        <w:t> </w:t>
      </w:r>
      <w:r>
        <w:rPr/>
        <w:t>nacida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una</w:t>
      </w:r>
      <w:r>
        <w:rPr>
          <w:spacing w:val="12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un</w:t>
      </w:r>
      <w:r>
        <w:rPr>
          <w:spacing w:val="9"/>
        </w:rPr>
        <w:t> </w:t>
      </w:r>
      <w:r>
        <w:rPr/>
        <w:t>sujeto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marcada</w:t>
      </w:r>
    </w:p>
    <w:p>
      <w:pPr>
        <w:spacing w:after="0" w:line="465" w:lineRule="auto"/>
        <w:jc w:val="both"/>
        <w:sectPr>
          <w:headerReference w:type="even" r:id="rId56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814"/>
        <w:jc w:val="both"/>
      </w:pPr>
      <w:r>
        <w:rPr/>
        <w:t>hiposuficiencia,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vea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algún</w:t>
      </w:r>
      <w:r>
        <w:rPr>
          <w:spacing w:val="-4"/>
        </w:rPr>
        <w:t> </w:t>
      </w:r>
      <w:r>
        <w:rPr/>
        <w:t>modo</w:t>
      </w:r>
      <w:r>
        <w:rPr>
          <w:spacing w:val="-3"/>
        </w:rPr>
        <w:t> </w:t>
      </w:r>
      <w:r>
        <w:rPr/>
        <w:t>afectado.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814" w:right="124" w:firstLine="1418"/>
        <w:jc w:val="both"/>
      </w:pP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derechamente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-art. 17</w:t>
      </w:r>
      <w:r>
        <w:rPr>
          <w:spacing w:val="-2"/>
        </w:rPr>
        <w:t> </w:t>
      </w:r>
      <w:r>
        <w:rPr/>
        <w:t>C.N.-.</w:t>
      </w:r>
    </w:p>
    <w:p>
      <w:pPr>
        <w:pStyle w:val="BodyText"/>
        <w:spacing w:line="465" w:lineRule="auto" w:before="1"/>
        <w:ind w:left="1814" w:right="120" w:firstLine="1418"/>
        <w:jc w:val="both"/>
      </w:pP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planteo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esas</w:t>
      </w:r>
      <w:r>
        <w:rPr>
          <w:spacing w:val="1"/>
        </w:rPr>
        <w:t> </w:t>
      </w:r>
      <w:r>
        <w:rPr/>
        <w:t>premisas, a las que el juez laboral, debe custodiar celosamente, puesto que esa</w:t>
      </w:r>
      <w:r>
        <w:rPr>
          <w:spacing w:val="-64"/>
        </w:rPr>
        <w:t> </w:t>
      </w:r>
      <w:r>
        <w:rPr/>
        <w:t>condición, lo hace “no neutral” en todas y cada una de sus decisiones, ya que el</w:t>
      </w:r>
      <w:r>
        <w:rPr>
          <w:spacing w:val="-64"/>
        </w:rPr>
        <w:t> </w:t>
      </w:r>
      <w:r>
        <w:rPr/>
        <w:t>principio protectorio de la rama del derecho laboral así lo impone, lo cual no</w:t>
      </w:r>
      <w:r>
        <w:rPr>
          <w:spacing w:val="1"/>
        </w:rPr>
        <w:t> </w:t>
      </w:r>
      <w:r>
        <w:rPr/>
        <w:t>significa que deba perderse la imparcialidad, pero por cualquier confusión u</w:t>
      </w:r>
      <w:r>
        <w:rPr>
          <w:spacing w:val="1"/>
        </w:rPr>
        <w:t> </w:t>
      </w:r>
      <w:r>
        <w:rPr/>
        <w:t>olvido, lo puede transformar en uno que no cumple con la misión que asumió al</w:t>
      </w:r>
      <w:r>
        <w:rPr>
          <w:spacing w:val="1"/>
        </w:rPr>
        <w:t> </w:t>
      </w:r>
      <w:r>
        <w:rPr/>
        <w:t>transformarse 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juez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trabajo.</w:t>
      </w:r>
    </w:p>
    <w:p>
      <w:pPr>
        <w:spacing w:line="465" w:lineRule="auto" w:before="5"/>
        <w:ind w:left="1814" w:right="112" w:firstLine="1418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último,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permito</w:t>
      </w:r>
      <w:r>
        <w:rPr>
          <w:spacing w:val="1"/>
          <w:sz w:val="24"/>
        </w:rPr>
        <w:t> </w:t>
      </w:r>
      <w:r>
        <w:rPr>
          <w:sz w:val="24"/>
        </w:rPr>
        <w:t>destacar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voto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-64"/>
          <w:sz w:val="24"/>
        </w:rPr>
        <w:t> </w:t>
      </w:r>
      <w:r>
        <w:rPr>
          <w:sz w:val="24"/>
        </w:rPr>
        <w:t>PASTORINO en el precedente “CERVINO”, sin abocarse al tratamiento de la</w:t>
      </w:r>
      <w:r>
        <w:rPr>
          <w:spacing w:val="1"/>
          <w:sz w:val="24"/>
        </w:rPr>
        <w:t> </w:t>
      </w:r>
      <w:r>
        <w:rPr>
          <w:sz w:val="24"/>
        </w:rPr>
        <w:t>inconstitucionalidad del decreto 1.022/2.017 dijo: </w:t>
      </w:r>
      <w:r>
        <w:rPr>
          <w:rFonts w:ascii="Arial" w:hAnsi="Arial"/>
          <w:i/>
          <w:sz w:val="24"/>
        </w:rPr>
        <w:t>“En mi criterio la respuesta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negativa se impone, por cuanto no puede desconocerse que la modificación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decreto reglamentario es sustancial, </w:t>
      </w:r>
      <w:r>
        <w:rPr>
          <w:rFonts w:ascii="Arial" w:hAnsi="Arial"/>
          <w:b/>
          <w:i/>
          <w:sz w:val="24"/>
        </w:rPr>
        <w:t>menoscaba derechos constitucionales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esenciales, </w:t>
      </w:r>
      <w:r>
        <w:rPr>
          <w:rFonts w:ascii="Arial" w:hAnsi="Arial"/>
          <w:i/>
          <w:sz w:val="24"/>
        </w:rPr>
        <w:t>y ocurre luego de 20 años del dictado de la norma reglamentada,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alterando situaciones jurídicas consolidadas en claro detrimento tanto para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crédito de los letrados profesionales, así como el impacto de tal circunstancia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puede generar en el crédito del trabajador accidentado. ...”. </w:t>
      </w:r>
      <w:r>
        <w:rPr>
          <w:sz w:val="24"/>
        </w:rPr>
        <w:t>(lo destacado me</w:t>
      </w:r>
      <w:r>
        <w:rPr>
          <w:spacing w:val="1"/>
          <w:sz w:val="24"/>
        </w:rPr>
        <w:t> </w:t>
      </w:r>
      <w:r>
        <w:rPr>
          <w:sz w:val="24"/>
        </w:rPr>
        <w:t>pertenece)</w:t>
      </w:r>
    </w:p>
    <w:p>
      <w:pPr>
        <w:spacing w:line="465" w:lineRule="auto" w:before="6"/>
        <w:ind w:left="1814" w:right="110" w:firstLine="1418"/>
        <w:jc w:val="both"/>
        <w:rPr>
          <w:sz w:val="24"/>
        </w:rPr>
      </w:pPr>
      <w:r>
        <w:rPr>
          <w:sz w:val="24"/>
        </w:rPr>
        <w:t>En idéntico sentido lo hizo el Dr. ANGELIDES al expresar: </w:t>
      </w:r>
      <w:r>
        <w:rPr>
          <w:rFonts w:ascii="Arial" w:hAnsi="Arial"/>
          <w:i/>
          <w:sz w:val="24"/>
        </w:rPr>
        <w:t>“Más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allá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cuestión que hace a la aplicación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tiempo de 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decretos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reglamentarios,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entiendo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Decreto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1.022/17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avanza</w:t>
      </w:r>
      <w:r>
        <w:rPr>
          <w:rFonts w:ascii="Arial" w:hAnsi="Arial"/>
          <w:b/>
          <w:i/>
          <w:spacing w:val="66"/>
          <w:sz w:val="24"/>
        </w:rPr>
        <w:t> </w:t>
      </w:r>
      <w:r>
        <w:rPr>
          <w:rFonts w:ascii="Arial" w:hAnsi="Arial"/>
          <w:b/>
          <w:i/>
          <w:sz w:val="24"/>
        </w:rPr>
        <w:t>indebidamente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sobre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dispuesto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por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ley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fondo,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violando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-a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su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vez-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las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exclusiones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que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dispone,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derechos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raigambre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constitucional</w:t>
      </w:r>
      <w:r>
        <w:rPr>
          <w:rFonts w:ascii="Arial" w:hAnsi="Arial"/>
          <w:i/>
          <w:sz w:val="24"/>
        </w:rPr>
        <w:t>”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(lo</w:t>
      </w:r>
      <w:r>
        <w:rPr>
          <w:spacing w:val="1"/>
          <w:sz w:val="24"/>
        </w:rPr>
        <w:t> </w:t>
      </w:r>
      <w:r>
        <w:rPr>
          <w:sz w:val="24"/>
        </w:rPr>
        <w:t>destacado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pertenece)</w:t>
      </w:r>
    </w:p>
    <w:p>
      <w:pPr>
        <w:pStyle w:val="BodyText"/>
        <w:spacing w:before="3"/>
        <w:ind w:left="3232"/>
      </w:pPr>
      <w:r>
        <w:rPr/>
        <w:t>Y</w:t>
      </w:r>
      <w:r>
        <w:rPr>
          <w:spacing w:val="35"/>
        </w:rPr>
        <w:t> </w:t>
      </w:r>
      <w:r>
        <w:rPr/>
        <w:t>si</w:t>
      </w:r>
      <w:r>
        <w:rPr>
          <w:spacing w:val="35"/>
        </w:rPr>
        <w:t> </w:t>
      </w:r>
      <w:r>
        <w:rPr/>
        <w:t>analizamos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Dr.</w:t>
      </w:r>
      <w:r>
        <w:rPr>
          <w:spacing w:val="34"/>
        </w:rPr>
        <w:t> </w:t>
      </w:r>
      <w:r>
        <w:rPr/>
        <w:t>RESTOVICH</w:t>
      </w:r>
      <w:r>
        <w:rPr>
          <w:spacing w:val="37"/>
        </w:rPr>
        <w:t> </w:t>
      </w:r>
      <w:r>
        <w:rPr/>
        <w:t>adhirió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dos</w:t>
      </w:r>
      <w:r>
        <w:rPr>
          <w:spacing w:val="35"/>
        </w:rPr>
        <w:t> </w:t>
      </w:r>
      <w:r>
        <w:rPr/>
        <w:t>votos</w:t>
      </w:r>
    </w:p>
    <w:p>
      <w:pPr>
        <w:spacing w:after="0"/>
        <w:sectPr>
          <w:headerReference w:type="default" r:id="rId57"/>
          <w:footerReference w:type="default" r:id="rId58"/>
          <w:footerReference w:type="even" r:id="rId59"/>
          <w:pgSz w:w="12240" w:h="20160"/>
          <w:pgMar w:header="886" w:footer="1200" w:top="3400" w:bottom="1380" w:left="740" w:right="1020"/>
          <w:pgNumType w:start="2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65" w:lineRule="auto" w:before="93"/>
        <w:ind w:left="112" w:right="1549"/>
        <w:jc w:val="both"/>
      </w:pPr>
      <w:r>
        <w:rPr/>
        <w:t>indicados, sumado a lo decidido por la Dra. NETRI, los cuatro vocales destacaron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inconstitucionalidad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1.022/2.017</w:t>
      </w:r>
      <w:r>
        <w:rPr>
          <w:spacing w:val="-2"/>
        </w:rPr>
        <w:t> </w:t>
      </w:r>
      <w:r>
        <w:rPr/>
        <w:t>desde diferentes</w:t>
      </w:r>
      <w:r>
        <w:rPr>
          <w:spacing w:val="-2"/>
        </w:rPr>
        <w:t> </w:t>
      </w:r>
      <w:r>
        <w:rPr/>
        <w:t>aristas.</w:t>
      </w:r>
    </w:p>
    <w:p>
      <w:pPr>
        <w:pStyle w:val="BodyText"/>
        <w:spacing w:line="465" w:lineRule="auto" w:before="1"/>
        <w:ind w:left="112" w:right="1543" w:firstLine="1418"/>
        <w:jc w:val="both"/>
      </w:pPr>
      <w:r>
        <w:rPr/>
        <w:t>De conformidad a lo expresado en los párrafos que anteceden y en</w:t>
      </w:r>
      <w:r>
        <w:rPr>
          <w:spacing w:val="1"/>
        </w:rPr>
        <w:t> </w:t>
      </w:r>
      <w:r>
        <w:rPr/>
        <w:t>concreto, considero que la aplicación del art. 1 del decreto 1.022 del año 2.017 o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art.</w:t>
      </w:r>
      <w:r>
        <w:rPr>
          <w:spacing w:val="4"/>
        </w:rPr>
        <w:t> </w:t>
      </w:r>
      <w:r>
        <w:rPr/>
        <w:t>22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334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año</w:t>
      </w:r>
      <w:r>
        <w:rPr>
          <w:spacing w:val="3"/>
        </w:rPr>
        <w:t> </w:t>
      </w:r>
      <w:r>
        <w:rPr/>
        <w:t>1.996</w:t>
      </w:r>
      <w:r>
        <w:rPr>
          <w:spacing w:val="3"/>
        </w:rPr>
        <w:t> </w:t>
      </w:r>
      <w:r>
        <w:rPr/>
        <w:t>resulta</w:t>
      </w:r>
      <w:r>
        <w:rPr>
          <w:spacing w:val="4"/>
        </w:rPr>
        <w:t> </w:t>
      </w:r>
      <w:r>
        <w:rPr/>
        <w:t>violatorio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</w:t>
      </w:r>
      <w:r>
        <w:rPr>
          <w:spacing w:val="4"/>
        </w:rPr>
        <w:t> </w:t>
      </w:r>
      <w:r>
        <w:rPr/>
        <w:t>estipulado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art.</w:t>
      </w:r>
    </w:p>
    <w:p>
      <w:pPr>
        <w:spacing w:line="465" w:lineRule="auto" w:before="2"/>
        <w:ind w:left="112" w:right="1528" w:firstLine="0"/>
        <w:jc w:val="both"/>
        <w:rPr>
          <w:sz w:val="24"/>
        </w:rPr>
      </w:pPr>
      <w:r>
        <w:rPr>
          <w:sz w:val="24"/>
        </w:rPr>
        <w:t>14 bis de la C.N. en cuanto reza: “</w:t>
      </w:r>
      <w:r>
        <w:rPr>
          <w:rFonts w:ascii="Arial" w:hAnsi="Arial"/>
          <w:i/>
          <w:sz w:val="24"/>
        </w:rPr>
        <w:t>... El Estado otorgará los beneficios de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seguridad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social,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32"/>
          <w:sz w:val="24"/>
        </w:rPr>
        <w:t> </w:t>
      </w:r>
      <w:r>
        <w:rPr>
          <w:rFonts w:ascii="Arial" w:hAnsi="Arial"/>
          <w:i/>
          <w:sz w:val="24"/>
        </w:rPr>
        <w:t>tendrá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carácter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integral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irrenunciable.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...”,</w:t>
      </w:r>
      <w:r>
        <w:rPr>
          <w:rFonts w:ascii="Arial" w:hAnsi="Arial"/>
          <w:i/>
          <w:spacing w:val="51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art.</w:t>
      </w:r>
      <w:r>
        <w:rPr>
          <w:spacing w:val="34"/>
          <w:sz w:val="24"/>
        </w:rPr>
        <w:t> </w:t>
      </w:r>
      <w:r>
        <w:rPr>
          <w:sz w:val="24"/>
        </w:rPr>
        <w:t>16</w:t>
      </w:r>
    </w:p>
    <w:p>
      <w:pPr>
        <w:spacing w:line="465" w:lineRule="auto" w:before="1"/>
        <w:ind w:left="112" w:right="1535" w:firstLine="0"/>
        <w:jc w:val="both"/>
        <w:rPr>
          <w:sz w:val="24"/>
        </w:rPr>
      </w:pPr>
      <w:r>
        <w:rPr>
          <w:sz w:val="24"/>
        </w:rPr>
        <w:t>C.N. </w:t>
      </w:r>
      <w:r>
        <w:rPr>
          <w:rFonts w:ascii="Arial" w:hAnsi="Arial"/>
          <w:i/>
          <w:sz w:val="24"/>
        </w:rPr>
        <w:t>“... Todos sus habitantes son iguales ante la ley, ...”</w:t>
      </w:r>
      <w:r>
        <w:rPr>
          <w:sz w:val="24"/>
        </w:rPr>
        <w:t>, del art. 17 C.N. </w:t>
      </w:r>
      <w:r>
        <w:rPr>
          <w:rFonts w:ascii="Arial" w:hAnsi="Arial"/>
          <w:i/>
          <w:sz w:val="24"/>
        </w:rPr>
        <w:t>“...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propiedad es inviolable, y ningún habitante de la Nación puede ser privado de ella,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sino en virtud de sentencia fundada en ley. ...”, </w:t>
      </w:r>
      <w:r>
        <w:rPr>
          <w:sz w:val="24"/>
        </w:rPr>
        <w:t>al principio </w:t>
      </w:r>
      <w:r>
        <w:rPr>
          <w:rFonts w:ascii="Arial" w:hAnsi="Arial"/>
          <w:i/>
          <w:sz w:val="24"/>
        </w:rPr>
        <w:t>“alterum non laedere”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C.N.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además,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otros,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Pacto</w:t>
      </w:r>
      <w:r>
        <w:rPr>
          <w:spacing w:val="66"/>
          <w:sz w:val="24"/>
        </w:rPr>
        <w:t> </w:t>
      </w:r>
      <w:r>
        <w:rPr>
          <w:sz w:val="24"/>
        </w:rPr>
        <w:t>internacional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derechos civiles y políticos, de jerarquía supra legal según lo establecido en el art.</w:t>
      </w:r>
      <w:r>
        <w:rPr>
          <w:spacing w:val="1"/>
          <w:sz w:val="24"/>
        </w:rPr>
        <w:t> </w:t>
      </w:r>
      <w:r>
        <w:rPr>
          <w:sz w:val="24"/>
        </w:rPr>
        <w:t>75</w:t>
      </w:r>
      <w:r>
        <w:rPr>
          <w:spacing w:val="-2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carta</w:t>
      </w:r>
      <w:r>
        <w:rPr>
          <w:spacing w:val="1"/>
          <w:sz w:val="24"/>
        </w:rPr>
        <w:t> </w:t>
      </w:r>
      <w:r>
        <w:rPr>
          <w:sz w:val="24"/>
        </w:rPr>
        <w:t>magna.</w:t>
      </w:r>
    </w:p>
    <w:p>
      <w:pPr>
        <w:pStyle w:val="BodyText"/>
        <w:spacing w:line="465" w:lineRule="auto" w:before="4"/>
        <w:ind w:left="112" w:right="1539" w:firstLine="1597"/>
        <w:jc w:val="both"/>
      </w:pP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Costas: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costas</w:t>
      </w:r>
      <w:r>
        <w:rPr>
          <w:spacing w:val="1"/>
        </w:rPr>
        <w:t> </w:t>
      </w:r>
      <w:r>
        <w:rPr/>
        <w:t>generadas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instaurada contra la A.R.T. se imponen a la gerenciadora por resultar vencida (art.</w:t>
      </w:r>
      <w:r>
        <w:rPr>
          <w:spacing w:val="1"/>
        </w:rPr>
        <w:t> </w:t>
      </w:r>
      <w:r>
        <w:rPr/>
        <w:t>101</w:t>
      </w:r>
      <w:r>
        <w:rPr>
          <w:spacing w:val="-2"/>
        </w:rPr>
        <w:t> </w:t>
      </w:r>
      <w:r>
        <w:rPr/>
        <w:t>C.P.L.).</w:t>
      </w:r>
    </w:p>
    <w:p>
      <w:pPr>
        <w:pStyle w:val="BodyText"/>
        <w:spacing w:before="1"/>
        <w:ind w:left="1538"/>
        <w:jc w:val="both"/>
      </w:pPr>
      <w:r>
        <w:rPr/>
        <w:t>En</w:t>
      </w:r>
      <w:r>
        <w:rPr>
          <w:spacing w:val="-3"/>
        </w:rPr>
        <w:t> </w:t>
      </w:r>
      <w:r>
        <w:rPr/>
        <w:t>mérito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 expuesto:</w:t>
      </w:r>
    </w:p>
    <w:p>
      <w:pPr>
        <w:pStyle w:val="BodyText"/>
        <w:spacing w:before="7"/>
        <w:rPr>
          <w:sz w:val="22"/>
        </w:rPr>
      </w:pPr>
    </w:p>
    <w:p>
      <w:pPr>
        <w:spacing w:line="465" w:lineRule="auto" w:before="0"/>
        <w:ind w:left="112" w:right="1527" w:firstLine="1418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RESUELVO: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a) Declarar la inconstitucionalidad de los art. 8.3, 21 y</w:t>
      </w:r>
      <w:r>
        <w:rPr>
          <w:spacing w:val="1"/>
          <w:sz w:val="24"/>
        </w:rPr>
        <w:t> </w:t>
      </w:r>
      <w:r>
        <w:rPr>
          <w:sz w:val="24"/>
        </w:rPr>
        <w:t>22 de la L.R.T. y del decreto 1022/2017. b) Hacer lugar parcialmente a la demanda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condenar a</w:t>
      </w:r>
      <w:r>
        <w:rPr>
          <w:spacing w:val="1"/>
          <w:sz w:val="24"/>
        </w:rPr>
        <w:t> </w:t>
      </w:r>
      <w:r>
        <w:rPr>
          <w:sz w:val="24"/>
        </w:rPr>
        <w:t>la empresa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Aseguradora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Riesgos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Trabajo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Sociedad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Anónima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gerenciadora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“fondo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reserva”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34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L.R.T.</w:t>
      </w:r>
      <w:r>
        <w:rPr>
          <w:spacing w:val="1"/>
          <w:sz w:val="24"/>
        </w:rPr>
        <w:t> </w:t>
      </w:r>
      <w:r>
        <w:rPr>
          <w:sz w:val="24"/>
        </w:rPr>
        <w:t>administrado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Superintendencia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Seguros de la Nación, </w:t>
      </w:r>
      <w:r>
        <w:rPr>
          <w:sz w:val="24"/>
        </w:rPr>
        <w:t>ante la liquidación de la </w:t>
      </w:r>
      <w:r>
        <w:rPr>
          <w:rFonts w:ascii="Arial" w:hAnsi="Arial"/>
          <w:b/>
          <w:sz w:val="24"/>
        </w:rPr>
        <w:t>Aseguradora de Riesgos 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Interacción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Sociedad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Anónima</w:t>
      </w:r>
      <w:r>
        <w:rPr>
          <w:rFonts w:ascii="Arial" w:hAnsi="Arial"/>
          <w:b/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pagar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rFonts w:ascii="Arial" w:hAnsi="Arial"/>
          <w:b/>
          <w:sz w:val="24"/>
        </w:rPr>
        <w:t>Anibal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Luciano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TAVELLA</w:t>
      </w:r>
      <w:r>
        <w:rPr>
          <w:sz w:val="24"/>
        </w:rPr>
        <w:t>,</w:t>
      </w:r>
    </w:p>
    <w:p>
      <w:pPr>
        <w:pStyle w:val="BodyText"/>
        <w:spacing w:line="465" w:lineRule="auto" w:before="5"/>
        <w:ind w:left="112" w:right="1526"/>
        <w:jc w:val="both"/>
      </w:pPr>
      <w:r>
        <w:rPr/>
        <w:t>D.N.I. 28.824.088, la suma de $ 99.011,38. en concepto de prestación dineraria</w:t>
      </w:r>
      <w:r>
        <w:rPr>
          <w:spacing w:val="1"/>
        </w:rPr>
        <w:t> </w:t>
      </w:r>
      <w:r>
        <w:rPr/>
        <w:t>regulada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14.2.a),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</w:t>
      </w:r>
      <w:r>
        <w:rPr>
          <w:spacing w:val="1"/>
        </w:rPr>
        <w:t> </w:t>
      </w:r>
      <w:r>
        <w:rPr/>
        <w:t>19.802,27.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regulada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art. 3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26.773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6,09 %</w:t>
      </w:r>
      <w:r>
        <w:rPr>
          <w:spacing w:val="-1"/>
        </w:rPr>
        <w:t> </w:t>
      </w:r>
      <w:r>
        <w:rPr/>
        <w:t>de incapacidad;</w:t>
      </w:r>
    </w:p>
    <w:p>
      <w:pPr>
        <w:spacing w:after="0" w:line="465" w:lineRule="auto"/>
        <w:jc w:val="both"/>
        <w:sectPr>
          <w:headerReference w:type="even" r:id="rId60"/>
          <w:pgSz w:w="12240" w:h="20160"/>
          <w:pgMar w:header="0" w:footer="2050" w:top="1940" w:bottom="2240" w:left="7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65" w:lineRule="auto"/>
        <w:ind w:left="1814" w:right="110"/>
        <w:jc w:val="both"/>
      </w:pPr>
      <w:r>
        <w:rPr/>
        <w:t>y la suma de $ 80.279,42. en concepto de prestación dineraria regulada por el</w:t>
      </w:r>
      <w:r>
        <w:rPr>
          <w:spacing w:val="1"/>
        </w:rPr>
        <w:t> </w:t>
      </w:r>
      <w:r>
        <w:rPr/>
        <w:t>art. 14.2.a) y la suma de $ 16.055, 88. en concepto del art 3 de la ley 26.773 por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4,54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incapacidad,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considerandos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anteceden.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rechazar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moral.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costas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considerandos.</w:t>
      </w:r>
      <w:r>
        <w:rPr>
          <w:spacing w:val="-1"/>
        </w:rPr>
        <w:t> </w:t>
      </w:r>
      <w:r>
        <w:rPr/>
        <w:t>e)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honorarios se regularán</w:t>
      </w:r>
      <w:r>
        <w:rPr>
          <w:spacing w:val="-1"/>
        </w:rPr>
        <w:t> </w:t>
      </w:r>
      <w:r>
        <w:rPr/>
        <w:t>oportunamente.</w:t>
      </w:r>
    </w:p>
    <w:p>
      <w:pPr>
        <w:spacing w:line="465" w:lineRule="auto" w:before="3"/>
        <w:ind w:left="1814" w:right="115" w:firstLine="1416"/>
        <w:jc w:val="both"/>
        <w:rPr>
          <w:sz w:val="24"/>
        </w:rPr>
      </w:pPr>
      <w:r>
        <w:rPr>
          <w:sz w:val="24"/>
        </w:rPr>
        <w:t>Insértese y hágase saber. (Autos:</w:t>
      </w:r>
      <w:r>
        <w:rPr>
          <w:rFonts w:ascii="Arial" w:hAnsi="Arial"/>
          <w:b/>
          <w:sz w:val="24"/>
        </w:rPr>
        <w:t>"TAVELLA, Anibal Luciano c/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Prevención Aseguradora de Riesgos del Trabajo S.A. s/ Accidentes y/o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enfermedades del Trabajo”, </w:t>
      </w:r>
      <w:r>
        <w:rPr>
          <w:sz w:val="24"/>
        </w:rPr>
        <w:t>expediente N° 38/2017 -CUIJ 21-04101092-1, 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acumulado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“TAVELLA,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Anibal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Luciano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A.R.T.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S.A.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Accidentes y/o enfermedades del trabajo” </w:t>
      </w:r>
      <w:r>
        <w:rPr>
          <w:sz w:val="24"/>
        </w:rPr>
        <w:t>Expediente N° 164/2017- CUIJ –</w:t>
      </w:r>
      <w:r>
        <w:rPr>
          <w:spacing w:val="1"/>
          <w:sz w:val="24"/>
        </w:rPr>
        <w:t> </w:t>
      </w:r>
      <w:r>
        <w:rPr>
          <w:sz w:val="24"/>
        </w:rPr>
        <w:t>21-04102283-0)</w:t>
      </w:r>
    </w:p>
    <w:sectPr>
      <w:headerReference w:type="default" r:id="rId61"/>
      <w:footerReference w:type="default" r:id="rId62"/>
      <w:pgSz w:w="12240" w:h="20160"/>
      <w:pgMar w:header="886" w:footer="1200" w:top="3400" w:bottom="1380" w:left="740" w:right="1020"/>
      <w:pgNumType w:start="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2.600006pt;margin-top:937.006653pt;width:18pt;height:15.3pt;mso-position-horizontal-relative:page;mso-position-vertical-relative:page;z-index:-16107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100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99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98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977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97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96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95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94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94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93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106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92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91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91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90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89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88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88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87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600006pt;margin-top:894.506653pt;width:18pt;height:15.3pt;mso-position-horizontal-relative:page;mso-position-vertical-relative:page;z-index:-16086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600006pt;margin-top:937.006653pt;width:18pt;height:15.3pt;mso-position-horizontal-relative:page;mso-position-vertical-relative:page;z-index:-16085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.600006pt;margin-top:937.006653pt;width:12pt;height:15.3pt;mso-position-horizontal-relative:page;mso-position-vertical-relative:page;z-index:-16105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600006pt;margin-top:894.506653pt;width:12pt;height:15.3pt;mso-position-horizontal-relative:page;mso-position-vertical-relative:page;z-index:-16104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.600006pt;margin-top:937.006653pt;width:12pt;height:15.3pt;mso-position-horizontal-relative:page;mso-position-vertical-relative:page;z-index:-16103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600006pt;margin-top:894.506653pt;width:12pt;height:15.3pt;mso-position-horizontal-relative:page;mso-position-vertical-relative:page;z-index:-16103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.600006pt;margin-top:937.006653pt;width:12pt;height:15.3pt;mso-position-horizontal-relative:page;mso-position-vertical-relative:page;z-index:-16102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600006pt;margin-top:894.506653pt;width:12pt;height:15.3pt;mso-position-horizontal-relative:page;mso-position-vertical-relative:page;z-index:-16101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.600006pt;margin-top:937.006653pt;width:12pt;height:15.3pt;mso-position-horizontal-relative:page;mso-position-vertical-relative:page;z-index:-16100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8960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6640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8176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9712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1248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2784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4320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5856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7392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8928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0464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0496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2032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3568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5104">
          <wp:simplePos x="0" y="0"/>
          <wp:positionH relativeFrom="page">
            <wp:posOffset>1657350</wp:posOffset>
          </wp:positionH>
          <wp:positionV relativeFrom="page">
            <wp:posOffset>562609</wp:posOffset>
          </wp:positionV>
          <wp:extent cx="1181729" cy="160020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729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304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6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2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6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8" w:hanging="3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2" w:hanging="4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footer" Target="footer24.xml"/><Relationship Id="rId52" Type="http://schemas.openxmlformats.org/officeDocument/2006/relationships/header" Target="head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footer" Target="footer26.xml"/><Relationship Id="rId56" Type="http://schemas.openxmlformats.org/officeDocument/2006/relationships/header" Target="head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footer" Target="footer28.xml"/><Relationship Id="rId60" Type="http://schemas.openxmlformats.org/officeDocument/2006/relationships/header" Target="head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Ramirez</dc:creator>
  <dcterms:created xsi:type="dcterms:W3CDTF">2023-07-27T11:46:19Z</dcterms:created>
  <dcterms:modified xsi:type="dcterms:W3CDTF">2023-07-27T11:46:19Z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2023-07-13T00:00:00Z</vt:filetime>
  </property>
</Properties>
</file>